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C1" w:rsidRPr="00227EEA" w:rsidRDefault="00502DC1" w:rsidP="00502DC1">
      <w:pPr>
        <w:spacing w:after="0" w:line="240" w:lineRule="auto"/>
        <w:jc w:val="right"/>
        <w:rPr>
          <w:rFonts w:ascii="Times New Roman" w:eastAsia="Times New Roman" w:hAnsi="Times New Roman" w:cs="Times New Roman"/>
          <w:b/>
          <w:sz w:val="28"/>
        </w:rPr>
      </w:pPr>
      <w:r w:rsidRPr="00227EEA">
        <w:rPr>
          <w:rFonts w:ascii="Times New Roman" w:eastAsia="Times New Roman" w:hAnsi="Times New Roman" w:cs="Times New Roman"/>
          <w:b/>
          <w:sz w:val="28"/>
        </w:rPr>
        <w:t>ЗАТВЕРДЖУЮ</w:t>
      </w:r>
    </w:p>
    <w:p w:rsidR="00502DC1" w:rsidRPr="00227EEA" w:rsidRDefault="00775509" w:rsidP="00775509">
      <w:pPr>
        <w:spacing w:after="0" w:line="240" w:lineRule="auto"/>
        <w:ind w:firstLine="6804"/>
        <w:rPr>
          <w:rFonts w:ascii="Times New Roman" w:eastAsia="Times New Roman" w:hAnsi="Times New Roman" w:cs="Times New Roman"/>
          <w:sz w:val="28"/>
        </w:rPr>
      </w:pPr>
      <w:r w:rsidRPr="00227EEA">
        <w:rPr>
          <w:rFonts w:ascii="Times New Roman" w:eastAsia="Times New Roman" w:hAnsi="Times New Roman" w:cs="Times New Roman"/>
          <w:sz w:val="28"/>
        </w:rPr>
        <w:t>Керівник</w:t>
      </w:r>
    </w:p>
    <w:p w:rsidR="00502DC1" w:rsidRPr="00227EEA" w:rsidRDefault="00775509" w:rsidP="00502DC1">
      <w:pPr>
        <w:spacing w:after="0" w:line="240" w:lineRule="auto"/>
        <w:jc w:val="right"/>
        <w:rPr>
          <w:rFonts w:ascii="Times New Roman" w:eastAsia="Times New Roman" w:hAnsi="Times New Roman" w:cs="Times New Roman"/>
          <w:sz w:val="28"/>
        </w:rPr>
      </w:pPr>
      <w:r w:rsidRPr="00227EEA">
        <w:rPr>
          <w:rFonts w:ascii="Times New Roman" w:eastAsia="Times New Roman" w:hAnsi="Times New Roman" w:cs="Times New Roman"/>
          <w:sz w:val="28"/>
        </w:rPr>
        <w:t>ЗЗСО</w:t>
      </w:r>
      <w:r w:rsidR="00502DC1" w:rsidRPr="00227EEA">
        <w:rPr>
          <w:rFonts w:ascii="Times New Roman" w:eastAsia="Times New Roman" w:hAnsi="Times New Roman" w:cs="Times New Roman"/>
          <w:sz w:val="28"/>
        </w:rPr>
        <w:t xml:space="preserve"> І-ІІ ст. с. Мітлинці</w:t>
      </w:r>
    </w:p>
    <w:p w:rsidR="00502DC1" w:rsidRPr="00227EEA" w:rsidRDefault="00502DC1" w:rsidP="00502DC1">
      <w:pPr>
        <w:spacing w:after="0" w:line="240" w:lineRule="auto"/>
        <w:jc w:val="right"/>
        <w:rPr>
          <w:rFonts w:ascii="Times New Roman" w:eastAsia="Times New Roman" w:hAnsi="Times New Roman" w:cs="Times New Roman"/>
          <w:sz w:val="28"/>
        </w:rPr>
      </w:pPr>
      <w:r w:rsidRPr="00227EEA">
        <w:rPr>
          <w:rFonts w:ascii="Times New Roman" w:eastAsia="Times New Roman" w:hAnsi="Times New Roman" w:cs="Times New Roman"/>
          <w:sz w:val="28"/>
        </w:rPr>
        <w:t xml:space="preserve">_______ А.В. </w:t>
      </w:r>
      <w:proofErr w:type="spellStart"/>
      <w:r w:rsidRPr="00227EEA">
        <w:rPr>
          <w:rFonts w:ascii="Times New Roman" w:eastAsia="Times New Roman" w:hAnsi="Times New Roman" w:cs="Times New Roman"/>
          <w:sz w:val="28"/>
        </w:rPr>
        <w:t>Лапунько</w:t>
      </w:r>
      <w:proofErr w:type="spellEnd"/>
    </w:p>
    <w:p w:rsidR="00502DC1" w:rsidRPr="00227EEA" w:rsidRDefault="00502DC1" w:rsidP="00502DC1">
      <w:pPr>
        <w:spacing w:after="0" w:line="240" w:lineRule="auto"/>
        <w:jc w:val="both"/>
        <w:rPr>
          <w:rFonts w:ascii="Times New Roman" w:eastAsia="Times New Roman" w:hAnsi="Times New Roman" w:cs="Times New Roman"/>
          <w:b/>
          <w:sz w:val="36"/>
        </w:rPr>
      </w:pPr>
    </w:p>
    <w:p w:rsidR="00502DC1" w:rsidRPr="00227EEA" w:rsidRDefault="00502DC1" w:rsidP="00502DC1">
      <w:pPr>
        <w:spacing w:after="0" w:line="240" w:lineRule="auto"/>
        <w:jc w:val="center"/>
        <w:rPr>
          <w:rFonts w:ascii="Times New Roman" w:eastAsia="Times New Roman" w:hAnsi="Times New Roman" w:cs="Times New Roman"/>
          <w:b/>
          <w:sz w:val="36"/>
        </w:rPr>
      </w:pPr>
      <w:r w:rsidRPr="00227EEA">
        <w:rPr>
          <w:rFonts w:ascii="Times New Roman" w:eastAsia="Times New Roman" w:hAnsi="Times New Roman" w:cs="Times New Roman"/>
          <w:b/>
          <w:sz w:val="36"/>
        </w:rPr>
        <w:t>ПРОТОКОЛ №</w:t>
      </w:r>
      <w:r w:rsidR="00604BFB" w:rsidRPr="00227EEA">
        <w:rPr>
          <w:rFonts w:ascii="Times New Roman" w:eastAsia="Times New Roman" w:hAnsi="Times New Roman" w:cs="Times New Roman"/>
          <w:b/>
          <w:sz w:val="36"/>
        </w:rPr>
        <w:t xml:space="preserve"> </w:t>
      </w:r>
      <w:r w:rsidR="00396A5B" w:rsidRPr="00227EEA">
        <w:rPr>
          <w:rFonts w:ascii="Times New Roman" w:eastAsia="Times New Roman" w:hAnsi="Times New Roman" w:cs="Times New Roman"/>
          <w:b/>
          <w:sz w:val="36"/>
        </w:rPr>
        <w:t>2</w:t>
      </w:r>
    </w:p>
    <w:p w:rsidR="00502DC1" w:rsidRPr="00227EEA" w:rsidRDefault="00502DC1" w:rsidP="00502DC1">
      <w:pPr>
        <w:spacing w:after="0" w:line="240" w:lineRule="auto"/>
        <w:jc w:val="center"/>
        <w:rPr>
          <w:rFonts w:ascii="Times New Roman" w:eastAsia="Times New Roman" w:hAnsi="Times New Roman" w:cs="Times New Roman"/>
          <w:b/>
          <w:sz w:val="32"/>
          <w:szCs w:val="28"/>
        </w:rPr>
      </w:pPr>
      <w:r w:rsidRPr="00227EEA">
        <w:rPr>
          <w:rFonts w:ascii="Times New Roman" w:eastAsia="Times New Roman" w:hAnsi="Times New Roman" w:cs="Times New Roman"/>
          <w:b/>
          <w:sz w:val="32"/>
          <w:szCs w:val="28"/>
        </w:rPr>
        <w:t>засідання педагогічної ради</w:t>
      </w:r>
    </w:p>
    <w:p w:rsidR="00502DC1" w:rsidRPr="00227EEA" w:rsidRDefault="00724883" w:rsidP="00502DC1">
      <w:pPr>
        <w:spacing w:after="0" w:line="240" w:lineRule="auto"/>
        <w:rPr>
          <w:rFonts w:ascii="Times New Roman" w:eastAsia="Times New Roman" w:hAnsi="Times New Roman" w:cs="Times New Roman"/>
          <w:b/>
          <w:sz w:val="28"/>
          <w:szCs w:val="28"/>
        </w:rPr>
      </w:pPr>
      <w:r w:rsidRPr="00227EEA">
        <w:rPr>
          <w:rFonts w:ascii="Times New Roman" w:hAnsi="Times New Roman" w:cs="Times New Roman"/>
          <w:b/>
          <w:bCs/>
          <w:sz w:val="28"/>
          <w:szCs w:val="28"/>
        </w:rPr>
        <w:t>05</w:t>
      </w:r>
      <w:r w:rsidR="00502DC1" w:rsidRPr="00227EEA">
        <w:rPr>
          <w:rFonts w:ascii="Times New Roman" w:hAnsi="Times New Roman" w:cs="Times New Roman"/>
          <w:b/>
          <w:bCs/>
          <w:sz w:val="28"/>
          <w:szCs w:val="28"/>
        </w:rPr>
        <w:t>.</w:t>
      </w:r>
      <w:r w:rsidR="00164C5B" w:rsidRPr="00227EEA">
        <w:rPr>
          <w:rFonts w:ascii="Times New Roman" w:hAnsi="Times New Roman" w:cs="Times New Roman"/>
          <w:b/>
          <w:bCs/>
          <w:sz w:val="28"/>
          <w:szCs w:val="28"/>
        </w:rPr>
        <w:t>1</w:t>
      </w:r>
      <w:r w:rsidR="00502DC1" w:rsidRPr="00227EEA">
        <w:rPr>
          <w:rFonts w:ascii="Times New Roman" w:hAnsi="Times New Roman" w:cs="Times New Roman"/>
          <w:b/>
          <w:bCs/>
          <w:sz w:val="28"/>
          <w:szCs w:val="28"/>
        </w:rPr>
        <w:t>0.</w:t>
      </w:r>
      <w:r w:rsidR="00D80611" w:rsidRPr="00227EEA">
        <w:rPr>
          <w:rFonts w:ascii="Times New Roman" w:hAnsi="Times New Roman" w:cs="Times New Roman"/>
          <w:b/>
          <w:bCs/>
          <w:sz w:val="28"/>
          <w:szCs w:val="28"/>
        </w:rPr>
        <w:t>20</w:t>
      </w:r>
      <w:r w:rsidRPr="00227EEA">
        <w:rPr>
          <w:rFonts w:ascii="Times New Roman" w:hAnsi="Times New Roman" w:cs="Times New Roman"/>
          <w:b/>
          <w:bCs/>
          <w:sz w:val="28"/>
          <w:szCs w:val="28"/>
        </w:rPr>
        <w:t>22</w:t>
      </w:r>
      <w:r w:rsidR="00502DC1" w:rsidRPr="00227EEA">
        <w:rPr>
          <w:rFonts w:ascii="Times New Roman" w:hAnsi="Times New Roman" w:cs="Times New Roman"/>
          <w:bCs/>
          <w:sz w:val="28"/>
          <w:szCs w:val="28"/>
        </w:rPr>
        <w:t xml:space="preserve"> </w:t>
      </w:r>
      <w:r w:rsidR="00502DC1" w:rsidRPr="00227EEA">
        <w:rPr>
          <w:rFonts w:ascii="Times New Roman" w:eastAsia="Times New Roman" w:hAnsi="Times New Roman" w:cs="Times New Roman"/>
          <w:b/>
          <w:sz w:val="28"/>
          <w:szCs w:val="28"/>
        </w:rPr>
        <w:t>р.</w:t>
      </w:r>
    </w:p>
    <w:p w:rsidR="00502DC1" w:rsidRPr="00227EEA" w:rsidRDefault="00775509" w:rsidP="00502DC1">
      <w:pPr>
        <w:spacing w:after="0" w:line="240" w:lineRule="auto"/>
        <w:jc w:val="right"/>
        <w:rPr>
          <w:rFonts w:ascii="Times New Roman" w:eastAsia="Times New Roman" w:hAnsi="Times New Roman" w:cs="Times New Roman"/>
          <w:b/>
          <w:sz w:val="28"/>
        </w:rPr>
      </w:pPr>
      <w:r w:rsidRPr="00227EEA">
        <w:rPr>
          <w:rFonts w:ascii="Times New Roman" w:eastAsia="Times New Roman" w:hAnsi="Times New Roman" w:cs="Times New Roman"/>
          <w:b/>
          <w:sz w:val="28"/>
        </w:rPr>
        <w:t>ЗЗСО</w:t>
      </w:r>
      <w:r w:rsidR="00502DC1" w:rsidRPr="00227EEA">
        <w:rPr>
          <w:rFonts w:ascii="Times New Roman" w:eastAsia="Times New Roman" w:hAnsi="Times New Roman" w:cs="Times New Roman"/>
          <w:b/>
          <w:sz w:val="28"/>
        </w:rPr>
        <w:t xml:space="preserve"> І-ІІ ст. с. Мітлинці</w:t>
      </w:r>
    </w:p>
    <w:p w:rsidR="00502DC1" w:rsidRPr="00227EEA" w:rsidRDefault="00502DC1" w:rsidP="00502DC1">
      <w:pPr>
        <w:spacing w:after="0" w:line="240" w:lineRule="auto"/>
        <w:jc w:val="both"/>
        <w:rPr>
          <w:rFonts w:ascii="Times New Roman" w:eastAsia="Times New Roman" w:hAnsi="Times New Roman" w:cs="Times New Roman"/>
          <w:b/>
          <w:sz w:val="28"/>
          <w:szCs w:val="28"/>
        </w:rPr>
      </w:pPr>
    </w:p>
    <w:p w:rsidR="00F47954" w:rsidRPr="00227EEA" w:rsidRDefault="00502DC1" w:rsidP="00F47954">
      <w:pPr>
        <w:spacing w:after="0" w:line="240" w:lineRule="auto"/>
        <w:jc w:val="both"/>
        <w:rPr>
          <w:rFonts w:ascii="Times New Roman" w:eastAsia="Times New Roman" w:hAnsi="Times New Roman" w:cs="Times New Roman"/>
          <w:sz w:val="28"/>
          <w:szCs w:val="28"/>
        </w:rPr>
      </w:pPr>
      <w:r w:rsidRPr="00227EEA">
        <w:rPr>
          <w:rFonts w:ascii="Times New Roman" w:eastAsia="Times New Roman" w:hAnsi="Times New Roman" w:cs="Times New Roman"/>
          <w:b/>
          <w:sz w:val="28"/>
          <w:szCs w:val="28"/>
        </w:rPr>
        <w:t xml:space="preserve">Присутні: </w:t>
      </w:r>
      <w:r w:rsidR="00164C5B" w:rsidRPr="00227EEA">
        <w:rPr>
          <w:rFonts w:ascii="Times New Roman" w:eastAsia="Times New Roman" w:hAnsi="Times New Roman" w:cs="Times New Roman"/>
          <w:sz w:val="28"/>
          <w:szCs w:val="28"/>
        </w:rPr>
        <w:t>13</w:t>
      </w:r>
      <w:r w:rsidRPr="00227EEA">
        <w:rPr>
          <w:rFonts w:ascii="Times New Roman" w:eastAsia="Times New Roman" w:hAnsi="Times New Roman" w:cs="Times New Roman"/>
          <w:sz w:val="28"/>
          <w:szCs w:val="28"/>
        </w:rPr>
        <w:t xml:space="preserve"> учасників педагогічної </w:t>
      </w:r>
      <w:r w:rsidR="00F47954" w:rsidRPr="00227EEA">
        <w:rPr>
          <w:rFonts w:ascii="Times New Roman" w:eastAsia="Times New Roman" w:hAnsi="Times New Roman" w:cs="Times New Roman"/>
          <w:sz w:val="28"/>
          <w:szCs w:val="28"/>
        </w:rPr>
        <w:t xml:space="preserve">ради: </w:t>
      </w:r>
      <w:r w:rsidR="00F47954" w:rsidRPr="00227EEA">
        <w:rPr>
          <w:rFonts w:ascii="Times New Roman" w:hAnsi="Times New Roman" w:cs="Times New Roman"/>
          <w:sz w:val="28"/>
          <w:szCs w:val="28"/>
        </w:rPr>
        <w:t xml:space="preserve">Кондратюк О.М., </w:t>
      </w:r>
      <w:proofErr w:type="spellStart"/>
      <w:r w:rsidR="00F47954" w:rsidRPr="00227EEA">
        <w:rPr>
          <w:rFonts w:ascii="Times New Roman" w:eastAsia="Times New Roman" w:hAnsi="Times New Roman" w:cs="Times New Roman"/>
          <w:sz w:val="28"/>
          <w:szCs w:val="28"/>
        </w:rPr>
        <w:t>Лапунько</w:t>
      </w:r>
      <w:proofErr w:type="spellEnd"/>
      <w:r w:rsidR="00F47954" w:rsidRPr="00227EEA">
        <w:rPr>
          <w:rFonts w:ascii="Times New Roman" w:eastAsia="Times New Roman" w:hAnsi="Times New Roman" w:cs="Times New Roman"/>
          <w:sz w:val="28"/>
          <w:szCs w:val="28"/>
        </w:rPr>
        <w:t xml:space="preserve"> А. В., </w:t>
      </w:r>
      <w:proofErr w:type="spellStart"/>
      <w:r w:rsidR="00F47954" w:rsidRPr="00227EEA">
        <w:rPr>
          <w:rFonts w:ascii="Times New Roman" w:hAnsi="Times New Roman" w:cs="Times New Roman"/>
          <w:sz w:val="28"/>
          <w:szCs w:val="28"/>
        </w:rPr>
        <w:t>Лапунько</w:t>
      </w:r>
      <w:proofErr w:type="spellEnd"/>
      <w:r w:rsidR="00F47954" w:rsidRPr="00227EEA">
        <w:rPr>
          <w:rFonts w:ascii="Times New Roman" w:hAnsi="Times New Roman" w:cs="Times New Roman"/>
          <w:sz w:val="28"/>
          <w:szCs w:val="28"/>
        </w:rPr>
        <w:t xml:space="preserve"> В.М., </w:t>
      </w:r>
      <w:proofErr w:type="spellStart"/>
      <w:r w:rsidR="00F47954" w:rsidRPr="00227EEA">
        <w:rPr>
          <w:rFonts w:ascii="Times New Roman" w:hAnsi="Times New Roman" w:cs="Times New Roman"/>
          <w:sz w:val="28"/>
          <w:szCs w:val="28"/>
        </w:rPr>
        <w:t>Ліщук</w:t>
      </w:r>
      <w:proofErr w:type="spellEnd"/>
      <w:r w:rsidR="00F47954" w:rsidRPr="00227EEA">
        <w:rPr>
          <w:rFonts w:ascii="Times New Roman" w:hAnsi="Times New Roman" w:cs="Times New Roman"/>
          <w:sz w:val="28"/>
          <w:szCs w:val="28"/>
        </w:rPr>
        <w:t xml:space="preserve"> В.В., Максименко Н.М., Максименко Н.Ф., Максименко Ю.М., </w:t>
      </w:r>
      <w:r w:rsidR="00F47954" w:rsidRPr="00227EEA">
        <w:rPr>
          <w:rFonts w:ascii="Times New Roman" w:eastAsia="Times New Roman" w:hAnsi="Times New Roman" w:cs="Times New Roman"/>
          <w:sz w:val="28"/>
          <w:szCs w:val="28"/>
        </w:rPr>
        <w:t xml:space="preserve">Олексієнко О.М., </w:t>
      </w:r>
      <w:r w:rsidR="00F47954" w:rsidRPr="00227EEA">
        <w:rPr>
          <w:rFonts w:ascii="Times New Roman" w:hAnsi="Times New Roman" w:cs="Times New Roman"/>
          <w:sz w:val="28"/>
          <w:szCs w:val="28"/>
        </w:rPr>
        <w:t>Панькова А. М., Педоренко С.І., Тарасюк Л.В.</w:t>
      </w:r>
      <w:r w:rsidR="007D29D5" w:rsidRPr="00227EEA">
        <w:rPr>
          <w:rFonts w:ascii="Times New Roman" w:hAnsi="Times New Roman" w:cs="Times New Roman"/>
          <w:sz w:val="28"/>
          <w:szCs w:val="28"/>
        </w:rPr>
        <w:t xml:space="preserve">, </w:t>
      </w:r>
      <w:proofErr w:type="spellStart"/>
      <w:r w:rsidR="007D29D5" w:rsidRPr="00227EEA">
        <w:rPr>
          <w:rFonts w:ascii="Times New Roman" w:hAnsi="Times New Roman" w:cs="Times New Roman"/>
          <w:sz w:val="28"/>
          <w:szCs w:val="28"/>
        </w:rPr>
        <w:t>Рябович</w:t>
      </w:r>
      <w:proofErr w:type="spellEnd"/>
      <w:r w:rsidR="007D29D5" w:rsidRPr="00227EEA">
        <w:rPr>
          <w:rFonts w:ascii="Times New Roman" w:hAnsi="Times New Roman" w:cs="Times New Roman"/>
          <w:sz w:val="28"/>
          <w:szCs w:val="28"/>
        </w:rPr>
        <w:t xml:space="preserve"> А.А., Шевчук Н.С.</w:t>
      </w:r>
    </w:p>
    <w:p w:rsidR="00502DC1" w:rsidRPr="00227EEA" w:rsidRDefault="00502DC1" w:rsidP="00502DC1">
      <w:pPr>
        <w:spacing w:after="0" w:line="240" w:lineRule="auto"/>
        <w:jc w:val="both"/>
        <w:rPr>
          <w:rFonts w:ascii="Times New Roman" w:eastAsia="Times New Roman" w:hAnsi="Times New Roman" w:cs="Times New Roman"/>
          <w:sz w:val="32"/>
        </w:rPr>
      </w:pPr>
      <w:r w:rsidRPr="00227EEA">
        <w:rPr>
          <w:rFonts w:ascii="Times New Roman" w:eastAsia="Times New Roman" w:hAnsi="Times New Roman" w:cs="Times New Roman"/>
          <w:b/>
          <w:sz w:val="32"/>
        </w:rPr>
        <w:t>Голова педагогічної ради</w:t>
      </w:r>
      <w:r w:rsidRPr="00227EEA">
        <w:rPr>
          <w:rFonts w:ascii="Times New Roman" w:eastAsia="Times New Roman" w:hAnsi="Times New Roman" w:cs="Times New Roman"/>
          <w:sz w:val="32"/>
        </w:rPr>
        <w:t xml:space="preserve">: </w:t>
      </w:r>
      <w:proofErr w:type="spellStart"/>
      <w:r w:rsidRPr="00227EEA">
        <w:rPr>
          <w:rFonts w:ascii="Times New Roman" w:eastAsia="Times New Roman" w:hAnsi="Times New Roman" w:cs="Times New Roman"/>
          <w:sz w:val="32"/>
        </w:rPr>
        <w:t>Лапунько</w:t>
      </w:r>
      <w:proofErr w:type="spellEnd"/>
      <w:r w:rsidRPr="00227EEA">
        <w:rPr>
          <w:rFonts w:ascii="Times New Roman" w:eastAsia="Times New Roman" w:hAnsi="Times New Roman" w:cs="Times New Roman"/>
          <w:sz w:val="32"/>
        </w:rPr>
        <w:t xml:space="preserve"> А. В., </w:t>
      </w:r>
      <w:r w:rsidR="00775509" w:rsidRPr="00227EEA">
        <w:rPr>
          <w:rFonts w:ascii="Times New Roman" w:eastAsia="Times New Roman" w:hAnsi="Times New Roman" w:cs="Times New Roman"/>
          <w:sz w:val="32"/>
        </w:rPr>
        <w:t>керівник закладу</w:t>
      </w:r>
    </w:p>
    <w:p w:rsidR="00502DC1" w:rsidRPr="00227EEA" w:rsidRDefault="00502DC1" w:rsidP="00502DC1">
      <w:pPr>
        <w:spacing w:after="0" w:line="240" w:lineRule="auto"/>
        <w:jc w:val="both"/>
        <w:rPr>
          <w:rFonts w:ascii="Times New Roman" w:hAnsi="Times New Roman" w:cs="Times New Roman"/>
          <w:sz w:val="28"/>
          <w:szCs w:val="28"/>
        </w:rPr>
      </w:pPr>
      <w:r w:rsidRPr="00227EEA">
        <w:rPr>
          <w:rFonts w:ascii="Times New Roman" w:eastAsia="Times New Roman" w:hAnsi="Times New Roman" w:cs="Times New Roman"/>
          <w:b/>
          <w:sz w:val="32"/>
        </w:rPr>
        <w:t>Секретар:</w:t>
      </w:r>
      <w:r w:rsidRPr="00227EEA">
        <w:rPr>
          <w:rFonts w:ascii="Times New Roman" w:eastAsia="Times New Roman" w:hAnsi="Times New Roman" w:cs="Times New Roman"/>
          <w:sz w:val="32"/>
        </w:rPr>
        <w:t xml:space="preserve"> </w:t>
      </w:r>
      <w:r w:rsidRPr="00227EEA">
        <w:rPr>
          <w:rFonts w:ascii="Times New Roman" w:hAnsi="Times New Roman" w:cs="Times New Roman"/>
          <w:sz w:val="28"/>
          <w:szCs w:val="28"/>
        </w:rPr>
        <w:t>Панькова А. М., заступник директора з НВР</w:t>
      </w:r>
    </w:p>
    <w:p w:rsidR="00502DC1" w:rsidRPr="00227EEA" w:rsidRDefault="00502DC1" w:rsidP="00502DC1">
      <w:pPr>
        <w:spacing w:after="0" w:line="240" w:lineRule="auto"/>
        <w:jc w:val="both"/>
        <w:rPr>
          <w:rFonts w:ascii="Times New Roman" w:hAnsi="Times New Roman" w:cs="Times New Roman"/>
          <w:sz w:val="28"/>
          <w:szCs w:val="28"/>
        </w:rPr>
      </w:pPr>
    </w:p>
    <w:p w:rsidR="00502DC1" w:rsidRPr="00227EEA" w:rsidRDefault="00502DC1" w:rsidP="00502DC1">
      <w:pPr>
        <w:spacing w:after="0" w:line="240" w:lineRule="auto"/>
        <w:jc w:val="center"/>
        <w:rPr>
          <w:rFonts w:ascii="Times New Roman" w:eastAsia="Times New Roman" w:hAnsi="Times New Roman" w:cs="Times New Roman"/>
          <w:b/>
          <w:sz w:val="28"/>
          <w:szCs w:val="28"/>
        </w:rPr>
      </w:pPr>
      <w:r w:rsidRPr="00227EEA">
        <w:rPr>
          <w:rFonts w:ascii="Times New Roman" w:eastAsia="Times New Roman" w:hAnsi="Times New Roman" w:cs="Times New Roman"/>
          <w:b/>
          <w:sz w:val="28"/>
          <w:szCs w:val="28"/>
        </w:rPr>
        <w:t>ПОРЯДОК ДЕННИЙ</w:t>
      </w:r>
      <w:bookmarkStart w:id="0" w:name="_GoBack"/>
      <w:bookmarkEnd w:id="0"/>
    </w:p>
    <w:p w:rsidR="00F47954" w:rsidRPr="00227EEA" w:rsidRDefault="00F47954" w:rsidP="001D37CD">
      <w:pPr>
        <w:spacing w:after="0" w:line="240" w:lineRule="auto"/>
        <w:jc w:val="both"/>
        <w:rPr>
          <w:rFonts w:ascii="Times New Roman" w:eastAsia="Times New Roman" w:hAnsi="Times New Roman" w:cs="Times New Roman"/>
          <w:b/>
          <w:sz w:val="28"/>
          <w:szCs w:val="28"/>
        </w:rPr>
      </w:pPr>
    </w:p>
    <w:p w:rsidR="00C60638" w:rsidRPr="00845AE2" w:rsidRDefault="00C60638" w:rsidP="00F47954">
      <w:pPr>
        <w:pStyle w:val="a3"/>
        <w:numPr>
          <w:ilvl w:val="0"/>
          <w:numId w:val="15"/>
        </w:numPr>
        <w:ind w:left="284" w:hanging="284"/>
        <w:jc w:val="both"/>
        <w:rPr>
          <w:rFonts w:ascii="Times New Roman" w:hAnsi="Times New Roman" w:cs="Times New Roman"/>
          <w:sz w:val="28"/>
          <w:szCs w:val="28"/>
          <w:lang w:val="uk-UA" w:eastAsia="ru-RU"/>
        </w:rPr>
      </w:pPr>
      <w:r w:rsidRPr="00227EEA">
        <w:rPr>
          <w:rFonts w:ascii="Times New Roman" w:hAnsi="Times New Roman" w:cs="Times New Roman"/>
          <w:sz w:val="28"/>
          <w:szCs w:val="28"/>
          <w:lang w:val="uk-UA" w:eastAsia="ru-RU"/>
        </w:rPr>
        <w:t xml:space="preserve">Про </w:t>
      </w:r>
      <w:r w:rsidR="00845AE2">
        <w:rPr>
          <w:rFonts w:ascii="Times New Roman" w:hAnsi="Times New Roman" w:cs="Times New Roman"/>
          <w:sz w:val="28"/>
          <w:szCs w:val="28"/>
          <w:lang w:val="uk-UA" w:eastAsia="ru-RU"/>
        </w:rPr>
        <w:t>ознайомлення з новим П</w:t>
      </w:r>
      <w:r w:rsidR="00234F32">
        <w:rPr>
          <w:rFonts w:ascii="Times New Roman" w:hAnsi="Times New Roman" w:cs="Times New Roman"/>
          <w:sz w:val="28"/>
          <w:szCs w:val="28"/>
          <w:lang w:val="uk-UA" w:eastAsia="ru-RU"/>
        </w:rPr>
        <w:t>орядком проходження атестації педагогічними працівниками, порядок підвищення кваліфікації педа</w:t>
      </w:r>
      <w:r w:rsidR="00845AE2">
        <w:rPr>
          <w:rFonts w:ascii="Times New Roman" w:hAnsi="Times New Roman" w:cs="Times New Roman"/>
          <w:sz w:val="28"/>
          <w:szCs w:val="28"/>
          <w:lang w:val="uk-UA" w:eastAsia="ru-RU"/>
        </w:rPr>
        <w:t>гогічних працівників.</w:t>
      </w:r>
    </w:p>
    <w:p w:rsidR="00F47954" w:rsidRPr="00227EEA" w:rsidRDefault="00F47954" w:rsidP="00F47954">
      <w:pPr>
        <w:pStyle w:val="a3"/>
        <w:numPr>
          <w:ilvl w:val="0"/>
          <w:numId w:val="15"/>
        </w:numPr>
        <w:ind w:left="284" w:hanging="284"/>
        <w:jc w:val="both"/>
        <w:rPr>
          <w:rFonts w:ascii="Times New Roman" w:hAnsi="Times New Roman" w:cs="Times New Roman"/>
          <w:sz w:val="28"/>
          <w:szCs w:val="28"/>
          <w:lang w:eastAsia="ru-RU"/>
        </w:rPr>
      </w:pPr>
      <w:r w:rsidRPr="00227EEA">
        <w:rPr>
          <w:rFonts w:ascii="Times New Roman" w:hAnsi="Times New Roman" w:cs="Times New Roman"/>
          <w:sz w:val="28"/>
          <w:szCs w:val="28"/>
          <w:lang w:val="uk-UA" w:eastAsia="ru-RU"/>
        </w:rPr>
        <w:t>Про затвердження планів підвищення ква</w:t>
      </w:r>
      <w:r w:rsidR="00C60638" w:rsidRPr="00227EEA">
        <w:rPr>
          <w:rFonts w:ascii="Times New Roman" w:hAnsi="Times New Roman" w:cs="Times New Roman"/>
          <w:sz w:val="28"/>
          <w:szCs w:val="28"/>
          <w:lang w:val="uk-UA" w:eastAsia="ru-RU"/>
        </w:rPr>
        <w:t>ліфікації педпрацівниками у 2024</w:t>
      </w:r>
      <w:r w:rsidRPr="00227EEA">
        <w:rPr>
          <w:rFonts w:ascii="Times New Roman" w:hAnsi="Times New Roman" w:cs="Times New Roman"/>
          <w:sz w:val="28"/>
          <w:szCs w:val="28"/>
          <w:lang w:val="uk-UA" w:eastAsia="ru-RU"/>
        </w:rPr>
        <w:t xml:space="preserve"> році.</w:t>
      </w:r>
      <w:r w:rsidR="007F25FF" w:rsidRPr="00227EEA">
        <w:rPr>
          <w:rFonts w:ascii="Times New Roman" w:hAnsi="Times New Roman" w:cs="Times New Roman"/>
          <w:sz w:val="28"/>
          <w:szCs w:val="28"/>
          <w:lang w:val="uk-UA" w:eastAsia="ru-RU"/>
        </w:rPr>
        <w:t xml:space="preserve"> (</w:t>
      </w:r>
      <w:r w:rsidR="007F25FF" w:rsidRPr="00227EEA">
        <w:rPr>
          <w:rFonts w:ascii="Times New Roman" w:hAnsi="Times New Roman" w:cs="Times New Roman"/>
          <w:sz w:val="28"/>
          <w:szCs w:val="28"/>
        </w:rPr>
        <w:t>Паньков</w:t>
      </w:r>
      <w:r w:rsidR="007F25FF" w:rsidRPr="00227EEA">
        <w:rPr>
          <w:rFonts w:ascii="Times New Roman" w:hAnsi="Times New Roman" w:cs="Times New Roman"/>
          <w:sz w:val="28"/>
          <w:szCs w:val="28"/>
          <w:lang w:val="uk-UA"/>
        </w:rPr>
        <w:t>а</w:t>
      </w:r>
      <w:r w:rsidR="007F25FF" w:rsidRPr="00227EEA">
        <w:rPr>
          <w:rFonts w:ascii="Times New Roman" w:hAnsi="Times New Roman" w:cs="Times New Roman"/>
          <w:sz w:val="28"/>
          <w:szCs w:val="28"/>
        </w:rPr>
        <w:t xml:space="preserve"> А.М., заступник з НВР</w:t>
      </w:r>
      <w:r w:rsidR="007F25FF" w:rsidRPr="00227EEA">
        <w:rPr>
          <w:rFonts w:ascii="Times New Roman" w:hAnsi="Times New Roman" w:cs="Times New Roman"/>
          <w:sz w:val="28"/>
          <w:szCs w:val="28"/>
          <w:lang w:val="uk-UA"/>
        </w:rPr>
        <w:t>)</w:t>
      </w:r>
    </w:p>
    <w:p w:rsidR="00227EEA" w:rsidRDefault="00227EEA" w:rsidP="00227EEA">
      <w:pPr>
        <w:pStyle w:val="a3"/>
        <w:ind w:left="284"/>
        <w:jc w:val="both"/>
        <w:rPr>
          <w:rFonts w:ascii="Times New Roman" w:hAnsi="Times New Roman" w:cs="Times New Roman"/>
          <w:sz w:val="28"/>
          <w:szCs w:val="28"/>
          <w:lang w:val="uk-UA"/>
        </w:rPr>
      </w:pPr>
    </w:p>
    <w:p w:rsidR="00E33951" w:rsidRPr="007C203B" w:rsidRDefault="00227EEA" w:rsidP="007C203B">
      <w:pPr>
        <w:spacing w:after="0" w:line="240" w:lineRule="auto"/>
        <w:ind w:firstLine="709"/>
        <w:jc w:val="both"/>
        <w:rPr>
          <w:rFonts w:ascii="Times New Roman" w:hAnsi="Times New Roman" w:cs="Times New Roman"/>
          <w:sz w:val="28"/>
          <w:szCs w:val="28"/>
        </w:rPr>
      </w:pPr>
      <w:r w:rsidRPr="00227EEA">
        <w:rPr>
          <w:rFonts w:ascii="Times New Roman" w:eastAsia="Times New Roman" w:hAnsi="Times New Roman" w:cs="Times New Roman"/>
          <w:b/>
          <w:sz w:val="28"/>
          <w:szCs w:val="28"/>
        </w:rPr>
        <w:t>СЛУХАЛИ: 1.</w:t>
      </w:r>
      <w:r w:rsidRPr="00227EE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Ла</w:t>
      </w:r>
      <w:r w:rsidR="00845AE2">
        <w:rPr>
          <w:rFonts w:ascii="Times New Roman" w:eastAsia="Times New Roman" w:hAnsi="Times New Roman" w:cs="Times New Roman"/>
          <w:sz w:val="28"/>
          <w:szCs w:val="28"/>
        </w:rPr>
        <w:t>пунько</w:t>
      </w:r>
      <w:proofErr w:type="spellEnd"/>
      <w:r w:rsidR="00845AE2">
        <w:rPr>
          <w:rFonts w:ascii="Times New Roman" w:eastAsia="Times New Roman" w:hAnsi="Times New Roman" w:cs="Times New Roman"/>
          <w:sz w:val="28"/>
          <w:szCs w:val="28"/>
        </w:rPr>
        <w:t xml:space="preserve"> А.В., керівника закладу вона </w:t>
      </w:r>
      <w:r w:rsidR="00845AE2">
        <w:rPr>
          <w:rFonts w:ascii="Times New Roman" w:hAnsi="Times New Roman" w:cs="Times New Roman"/>
          <w:sz w:val="28"/>
          <w:szCs w:val="28"/>
          <w:lang w:eastAsia="ru-RU"/>
        </w:rPr>
        <w:t>ознайомила присутніх з новим Порядком проходження атестації педагогічними працівниками</w:t>
      </w:r>
      <w:r w:rsidR="007A3FA3">
        <w:rPr>
          <w:rFonts w:ascii="Times New Roman" w:hAnsi="Times New Roman" w:cs="Times New Roman"/>
          <w:sz w:val="28"/>
          <w:szCs w:val="28"/>
          <w:lang w:eastAsia="ru-RU"/>
        </w:rPr>
        <w:t xml:space="preserve"> та наголосила на суттєвих змінах. </w:t>
      </w:r>
      <w:r w:rsidR="00532698">
        <w:rPr>
          <w:rFonts w:ascii="Times New Roman" w:hAnsi="Times New Roman" w:cs="Times New Roman"/>
          <w:sz w:val="28"/>
          <w:szCs w:val="28"/>
          <w:lang w:eastAsia="ru-RU"/>
        </w:rPr>
        <w:t xml:space="preserve">Повідомила, що </w:t>
      </w:r>
      <w:r w:rsidR="007A3FA3" w:rsidRPr="007A3FA3">
        <w:rPr>
          <w:rFonts w:ascii="Times New Roman" w:hAnsi="Times New Roman" w:cs="Times New Roman"/>
          <w:sz w:val="28"/>
          <w:szCs w:val="28"/>
        </w:rPr>
        <w:t xml:space="preserve">в нове Положення внесли норми, відповідно до яких засідання атестаційної комісії можна проводити в режимі </w:t>
      </w:r>
      <w:proofErr w:type="spellStart"/>
      <w:r w:rsidR="007A3FA3" w:rsidRPr="007A3FA3">
        <w:rPr>
          <w:rFonts w:ascii="Times New Roman" w:hAnsi="Times New Roman" w:cs="Times New Roman"/>
          <w:sz w:val="28"/>
          <w:szCs w:val="28"/>
        </w:rPr>
        <w:t>відеоконференцій</w:t>
      </w:r>
      <w:proofErr w:type="spellEnd"/>
      <w:r w:rsidR="007A3FA3" w:rsidRPr="007A3FA3">
        <w:rPr>
          <w:rFonts w:ascii="Times New Roman" w:hAnsi="Times New Roman" w:cs="Times New Roman"/>
          <w:sz w:val="28"/>
          <w:szCs w:val="28"/>
        </w:rPr>
        <w:t>. Кожен педагогічний працівник має право подавати відповідній атестаційній комісії атестаційні документи в електрон</w:t>
      </w:r>
      <w:r w:rsidR="007A3FA3" w:rsidRPr="007A3FA3">
        <w:rPr>
          <w:rFonts w:ascii="Times New Roman" w:hAnsi="Times New Roman" w:cs="Times New Roman"/>
          <w:sz w:val="28"/>
          <w:szCs w:val="28"/>
        </w:rPr>
        <w:softHyphen/>
        <w:t xml:space="preserve">ній формі: формат PDF, кожен документ окремим файлом. Атестаційна комісія також може надсилати інформацію про проведення засідань працівнику на електронну адресу. Якщо раніше вищу кваліфікаційну категорію, як і відповідні звання, як-от «старший вчитель», «старший вихователь», «вчитель-методист», «вихователь-методист», присвоювали лише атестаційні комісії ІІ і ІІІ рівнів, а комісії І рівня, тобто на рівні закладу освіти, могли тільки порушувати клопотання про присвоєння вищої кваліфікації чи педагогічного звання перед атестаційною комісією ІІ чи ІІІ рівня, то за новим Положенням таке рішення ухвалює атестаційна комісія на рівні закладу освіти. Єдиний щодо кого не може ухвалювати рішення атестаційна комісія І рівня, це керівник закладу освіти. Керівника закладу освіти на відповідність займаній посаді атестує атестаційна комісія ІІ рівня, тобто відповідного органу управління освітою. Є й певні обмеження до атестаційної комісії І рівня. Цю комісію можна створювати тільки у тих закладах освіти, в яких працює понад </w:t>
      </w:r>
      <w:r w:rsidR="007A3FA3" w:rsidRPr="007A3FA3">
        <w:rPr>
          <w:rFonts w:ascii="Times New Roman" w:hAnsi="Times New Roman" w:cs="Times New Roman"/>
          <w:sz w:val="28"/>
          <w:szCs w:val="28"/>
        </w:rPr>
        <w:lastRenderedPageBreak/>
        <w:t>15 педагогічних працівників. Якщо їх у закладі менше 15, то атестацію здійснює атестаційна комісія ІІ рівня, тобто атестаційна комісія відповідного органу управління освітою.</w:t>
      </w:r>
      <w:r w:rsidR="00E33951">
        <w:rPr>
          <w:rFonts w:ascii="Times New Roman" w:hAnsi="Times New Roman" w:cs="Times New Roman"/>
          <w:sz w:val="28"/>
          <w:szCs w:val="28"/>
        </w:rPr>
        <w:t xml:space="preserve"> Так як у поточному році у нашому закладі працює менше 15 педпрацівників, то атестаційна комісія у закладі на 2023-2024 </w:t>
      </w:r>
      <w:proofErr w:type="spellStart"/>
      <w:r w:rsidR="00E33951">
        <w:rPr>
          <w:rFonts w:ascii="Times New Roman" w:hAnsi="Times New Roman" w:cs="Times New Roman"/>
          <w:sz w:val="28"/>
          <w:szCs w:val="28"/>
        </w:rPr>
        <w:t>н.р</w:t>
      </w:r>
      <w:proofErr w:type="spellEnd"/>
      <w:r w:rsidR="00E33951">
        <w:rPr>
          <w:rFonts w:ascii="Times New Roman" w:hAnsi="Times New Roman" w:cs="Times New Roman"/>
          <w:sz w:val="28"/>
          <w:szCs w:val="28"/>
        </w:rPr>
        <w:t>. створюватись не буде, проте керівник закладу буде включений до складу комісії ІІ рівня.</w:t>
      </w:r>
      <w:r w:rsidR="007A3FA3" w:rsidRPr="007A3FA3">
        <w:rPr>
          <w:rFonts w:ascii="Times New Roman" w:hAnsi="Times New Roman" w:cs="Times New Roman"/>
          <w:sz w:val="28"/>
          <w:szCs w:val="28"/>
        </w:rPr>
        <w:t xml:space="preserve"> </w:t>
      </w:r>
      <w:r w:rsidR="00E33951" w:rsidRPr="007C203B">
        <w:rPr>
          <w:rFonts w:ascii="Times New Roman" w:hAnsi="Times New Roman" w:cs="Times New Roman"/>
          <w:sz w:val="28"/>
          <w:szCs w:val="28"/>
        </w:rPr>
        <w:t>В новому Положенні в</w:t>
      </w:r>
      <w:r w:rsidR="007A3FA3" w:rsidRPr="007C203B">
        <w:rPr>
          <w:rFonts w:ascii="Times New Roman" w:hAnsi="Times New Roman" w:cs="Times New Roman"/>
          <w:sz w:val="28"/>
          <w:szCs w:val="28"/>
        </w:rPr>
        <w:t xml:space="preserve">изначили вимоги до роботи секретаря атестаційної комісії. </w:t>
      </w:r>
      <w:r w:rsidR="00E33951" w:rsidRPr="007C203B">
        <w:rPr>
          <w:rFonts w:ascii="Times New Roman" w:hAnsi="Times New Roman" w:cs="Times New Roman"/>
          <w:sz w:val="28"/>
          <w:szCs w:val="28"/>
        </w:rPr>
        <w:t>Він</w:t>
      </w:r>
      <w:r w:rsidR="007A3FA3" w:rsidRPr="007C203B">
        <w:rPr>
          <w:rFonts w:ascii="Times New Roman" w:hAnsi="Times New Roman" w:cs="Times New Roman"/>
          <w:sz w:val="28"/>
          <w:szCs w:val="28"/>
        </w:rPr>
        <w:t xml:space="preserve"> приймає, реєструє та зберігає документи, які подали педагогічні працівники, до розгляду та під час розгляду їх атестаційною комісією; організовує роботу атестаційної комісії, веде та підписує протоколи засідань атестаційної комісії; оформлює та підписує атестаційні листи; повідомляє педагогічним працівникам про місце і час проведення засідання атестаційної комісії, якщо їх запросили на засідання; забезпечує оприлюднення інформації про діяльність атестаційної комісії: розміщує її на сайті закладу освіти, органу управління у сфері освіти.</w:t>
      </w:r>
    </w:p>
    <w:p w:rsidR="00E33951" w:rsidRPr="007C203B" w:rsidRDefault="007A3FA3" w:rsidP="007C203B">
      <w:pPr>
        <w:spacing w:after="0" w:line="240" w:lineRule="auto"/>
        <w:ind w:firstLine="709"/>
        <w:jc w:val="both"/>
        <w:rPr>
          <w:rFonts w:ascii="Times New Roman" w:hAnsi="Times New Roman" w:cs="Times New Roman"/>
          <w:sz w:val="28"/>
          <w:szCs w:val="28"/>
        </w:rPr>
      </w:pPr>
      <w:r w:rsidRPr="007C203B">
        <w:rPr>
          <w:rFonts w:ascii="Times New Roman" w:hAnsi="Times New Roman" w:cs="Times New Roman"/>
          <w:sz w:val="28"/>
          <w:szCs w:val="28"/>
        </w:rPr>
        <w:t xml:space="preserve"> </w:t>
      </w:r>
      <w:r w:rsidR="00E33951" w:rsidRPr="007C203B">
        <w:rPr>
          <w:rFonts w:ascii="Times New Roman" w:hAnsi="Times New Roman" w:cs="Times New Roman"/>
          <w:sz w:val="28"/>
          <w:szCs w:val="28"/>
        </w:rPr>
        <w:t>Також, я</w:t>
      </w:r>
      <w:r w:rsidRPr="007C203B">
        <w:rPr>
          <w:rFonts w:ascii="Times New Roman" w:hAnsi="Times New Roman" w:cs="Times New Roman"/>
          <w:sz w:val="28"/>
          <w:szCs w:val="28"/>
        </w:rPr>
        <w:t>кщо при ухваленні рішення про присвоєння кваліфікаційної категорії чи педагогічного звання в атестаційній комісії рівна кількість голосів розподілилася між «за» і «проти», рішення ухвалюють на кори</w:t>
      </w:r>
      <w:r w:rsidR="00E33951" w:rsidRPr="007C203B">
        <w:rPr>
          <w:rFonts w:ascii="Times New Roman" w:hAnsi="Times New Roman" w:cs="Times New Roman"/>
          <w:sz w:val="28"/>
          <w:szCs w:val="28"/>
        </w:rPr>
        <w:t xml:space="preserve">сть педагогічного працівника. </w:t>
      </w:r>
      <w:r w:rsidRPr="007C203B">
        <w:rPr>
          <w:rFonts w:ascii="Times New Roman" w:hAnsi="Times New Roman" w:cs="Times New Roman"/>
          <w:sz w:val="28"/>
          <w:szCs w:val="28"/>
        </w:rPr>
        <w:t>Спро</w:t>
      </w:r>
      <w:r w:rsidR="00E33951" w:rsidRPr="007C203B">
        <w:rPr>
          <w:rFonts w:ascii="Times New Roman" w:hAnsi="Times New Roman" w:cs="Times New Roman"/>
          <w:sz w:val="28"/>
          <w:szCs w:val="28"/>
        </w:rPr>
        <w:t>щено</w:t>
      </w:r>
      <w:r w:rsidRPr="007C203B">
        <w:rPr>
          <w:rFonts w:ascii="Times New Roman" w:hAnsi="Times New Roman" w:cs="Times New Roman"/>
          <w:sz w:val="28"/>
          <w:szCs w:val="28"/>
        </w:rPr>
        <w:t xml:space="preserve"> норму щодо підписання про</w:t>
      </w:r>
      <w:r w:rsidR="00E33951" w:rsidRPr="007C203B">
        <w:rPr>
          <w:rFonts w:ascii="Times New Roman" w:hAnsi="Times New Roman" w:cs="Times New Roman"/>
          <w:sz w:val="28"/>
          <w:szCs w:val="28"/>
        </w:rPr>
        <w:t>токолу та атестаційних листів. П</w:t>
      </w:r>
      <w:r w:rsidRPr="007C203B">
        <w:rPr>
          <w:rFonts w:ascii="Times New Roman" w:hAnsi="Times New Roman" w:cs="Times New Roman"/>
          <w:sz w:val="28"/>
          <w:szCs w:val="28"/>
        </w:rPr>
        <w:t>ротокол засідання атестаційної комісії, й атестаційні листи мають підписувати лише голова та секретар атестаційної комісії. Раніше була норма, що ці документи підписували всі члени атестаційної комісії. Змін</w:t>
      </w:r>
      <w:r w:rsidR="00E33951" w:rsidRPr="007C203B">
        <w:rPr>
          <w:rFonts w:ascii="Times New Roman" w:hAnsi="Times New Roman" w:cs="Times New Roman"/>
          <w:sz w:val="28"/>
          <w:szCs w:val="28"/>
        </w:rPr>
        <w:t>ено</w:t>
      </w:r>
      <w:r w:rsidRPr="007C203B">
        <w:rPr>
          <w:rFonts w:ascii="Times New Roman" w:hAnsi="Times New Roman" w:cs="Times New Roman"/>
          <w:sz w:val="28"/>
          <w:szCs w:val="28"/>
        </w:rPr>
        <w:t xml:space="preserve"> вимоги щодо вивчення практичного досвіду педагога. Якщо раніше атестаційна комісія </w:t>
      </w:r>
      <w:proofErr w:type="spellStart"/>
      <w:r w:rsidRPr="007C203B">
        <w:rPr>
          <w:rFonts w:ascii="Times New Roman" w:hAnsi="Times New Roman" w:cs="Times New Roman"/>
          <w:sz w:val="28"/>
          <w:szCs w:val="28"/>
        </w:rPr>
        <w:t>обов’язко</w:t>
      </w:r>
      <w:proofErr w:type="spellEnd"/>
      <w:r w:rsidRPr="007C203B">
        <w:rPr>
          <w:rFonts w:ascii="Times New Roman" w:hAnsi="Times New Roman" w:cs="Times New Roman"/>
          <w:sz w:val="28"/>
          <w:szCs w:val="28"/>
        </w:rPr>
        <w:t xml:space="preserve"> мала відвідувати заняття, </w:t>
      </w:r>
      <w:proofErr w:type="spellStart"/>
      <w:r w:rsidRPr="007C203B">
        <w:rPr>
          <w:rFonts w:ascii="Times New Roman" w:hAnsi="Times New Roman" w:cs="Times New Roman"/>
          <w:sz w:val="28"/>
          <w:szCs w:val="28"/>
        </w:rPr>
        <w:t>уроки</w:t>
      </w:r>
      <w:proofErr w:type="spellEnd"/>
      <w:r w:rsidRPr="007C203B">
        <w:rPr>
          <w:rFonts w:ascii="Times New Roman" w:hAnsi="Times New Roman" w:cs="Times New Roman"/>
          <w:sz w:val="28"/>
          <w:szCs w:val="28"/>
        </w:rPr>
        <w:t>, позаурочні заходи педагога, який атестується, то тепер, якщо немає питань до педагогічної діяльності працівника, то достатньо тих документів, які він подав до атестаційної комісії.  </w:t>
      </w:r>
      <w:proofErr w:type="spellStart"/>
      <w:r w:rsidRPr="007C203B">
        <w:rPr>
          <w:rFonts w:ascii="Times New Roman" w:hAnsi="Times New Roman" w:cs="Times New Roman"/>
          <w:sz w:val="28"/>
          <w:szCs w:val="28"/>
        </w:rPr>
        <w:t>Скасува</w:t>
      </w:r>
      <w:r w:rsidR="00E33951" w:rsidRPr="007C203B">
        <w:rPr>
          <w:rFonts w:ascii="Times New Roman" w:hAnsi="Times New Roman" w:cs="Times New Roman"/>
          <w:sz w:val="28"/>
          <w:szCs w:val="28"/>
        </w:rPr>
        <w:t>но</w:t>
      </w:r>
      <w:proofErr w:type="spellEnd"/>
      <w:r w:rsidRPr="007C203B">
        <w:rPr>
          <w:rFonts w:ascii="Times New Roman" w:hAnsi="Times New Roman" w:cs="Times New Roman"/>
          <w:sz w:val="28"/>
          <w:szCs w:val="28"/>
        </w:rPr>
        <w:t xml:space="preserve"> вимогу щодо присутності педагога на засіданні атестаційної комісії. Згідно з новим Положенням педагог може бути присутнім на засіданні атестаційної комісії, якщо забажає або якщо виникли питання у членів атестаційної комісії чи до тих документів, які подав педагог, чи до певних показників роботи працівника тощо.</w:t>
      </w:r>
    </w:p>
    <w:p w:rsidR="00E33951" w:rsidRPr="007C203B" w:rsidRDefault="007A3FA3" w:rsidP="007C203B">
      <w:pPr>
        <w:spacing w:after="0" w:line="240" w:lineRule="auto"/>
        <w:ind w:firstLine="709"/>
        <w:jc w:val="both"/>
        <w:rPr>
          <w:rFonts w:ascii="Times New Roman" w:hAnsi="Times New Roman" w:cs="Times New Roman"/>
          <w:sz w:val="28"/>
          <w:szCs w:val="28"/>
        </w:rPr>
      </w:pPr>
      <w:r w:rsidRPr="007C203B">
        <w:rPr>
          <w:rFonts w:ascii="Times New Roman" w:hAnsi="Times New Roman" w:cs="Times New Roman"/>
          <w:sz w:val="28"/>
          <w:szCs w:val="28"/>
        </w:rPr>
        <w:t xml:space="preserve"> Раніше позачергову атестацію проводили, якщо у </w:t>
      </w:r>
      <w:proofErr w:type="spellStart"/>
      <w:r w:rsidRPr="007C203B">
        <w:rPr>
          <w:rFonts w:ascii="Times New Roman" w:hAnsi="Times New Roman" w:cs="Times New Roman"/>
          <w:sz w:val="28"/>
          <w:szCs w:val="28"/>
        </w:rPr>
        <w:t>міжатестаційний</w:t>
      </w:r>
      <w:proofErr w:type="spellEnd"/>
      <w:r w:rsidRPr="007C203B">
        <w:rPr>
          <w:rFonts w:ascii="Times New Roman" w:hAnsi="Times New Roman" w:cs="Times New Roman"/>
          <w:sz w:val="28"/>
          <w:szCs w:val="28"/>
        </w:rPr>
        <w:t xml:space="preserve"> період у педагогічного працівника були певні досягнення, перемоги в конкурсах тощо, що давало підстави для позачергового розгляду документів. За новим Положенням позачергову атестацію можна проводити не лише за ініціативою педагогічного працівника, а й за ініціативою керівника закладу освіти, якщо він встановив погіршення результатів роботи працівника. Також позачергову атестацію керівника закладу освіти можуть проводити, якщо внаслідок проведення інституційного аудиту в зак</w:t>
      </w:r>
      <w:r w:rsidRPr="007C203B">
        <w:rPr>
          <w:rFonts w:ascii="Times New Roman" w:hAnsi="Times New Roman" w:cs="Times New Roman"/>
          <w:sz w:val="28"/>
          <w:szCs w:val="28"/>
        </w:rPr>
        <w:softHyphen/>
        <w:t xml:space="preserve">ладі освіти експерти виявили низьку якість освітньої діяльності. </w:t>
      </w:r>
    </w:p>
    <w:p w:rsidR="007C203B" w:rsidRPr="007C203B" w:rsidRDefault="007A3FA3" w:rsidP="007C203B">
      <w:pPr>
        <w:spacing w:after="0" w:line="240" w:lineRule="auto"/>
        <w:ind w:firstLine="709"/>
        <w:jc w:val="both"/>
        <w:rPr>
          <w:rFonts w:ascii="Times New Roman" w:hAnsi="Times New Roman" w:cs="Times New Roman"/>
          <w:sz w:val="28"/>
          <w:szCs w:val="28"/>
        </w:rPr>
      </w:pPr>
      <w:r w:rsidRPr="007C203B">
        <w:rPr>
          <w:rFonts w:ascii="Times New Roman" w:hAnsi="Times New Roman" w:cs="Times New Roman"/>
          <w:sz w:val="28"/>
          <w:szCs w:val="28"/>
        </w:rPr>
        <w:t>Керівник закладу освіти протягом трьох робочих днів після засідання атестаційної комісії, за результатами якого педагогічному працівникові було присвоєно (підтверджено) кваліфікаційну категорію, педагогічне звання, має видати відповідний наказ та ознайомити з ним педагогічного працівника під підпис. Наказ керівник має подати до бухгалтерії закладу освіти чи до централізованої бухгалтерії, що здійснює бухгалтерський облік зак</w:t>
      </w:r>
      <w:r w:rsidRPr="007C203B">
        <w:rPr>
          <w:rFonts w:ascii="Times New Roman" w:hAnsi="Times New Roman" w:cs="Times New Roman"/>
          <w:sz w:val="28"/>
          <w:szCs w:val="28"/>
        </w:rPr>
        <w:softHyphen/>
        <w:t xml:space="preserve">ладу освіти, для нарахування заробітної плати та проведення її перерахунку з дати видання </w:t>
      </w:r>
      <w:r w:rsidRPr="007C203B">
        <w:rPr>
          <w:rFonts w:ascii="Times New Roman" w:hAnsi="Times New Roman" w:cs="Times New Roman"/>
          <w:sz w:val="28"/>
          <w:szCs w:val="28"/>
        </w:rPr>
        <w:lastRenderedPageBreak/>
        <w:t xml:space="preserve">наказу про присвоєння наступної кваліфікаційної категорії або присвоєння педагогічного звання. </w:t>
      </w:r>
    </w:p>
    <w:p w:rsidR="007C203B" w:rsidRDefault="007A3FA3" w:rsidP="007C203B">
      <w:pPr>
        <w:spacing w:after="0" w:line="240" w:lineRule="auto"/>
        <w:ind w:firstLine="709"/>
        <w:jc w:val="both"/>
        <w:rPr>
          <w:rFonts w:ascii="Times New Roman" w:hAnsi="Times New Roman" w:cs="Times New Roman"/>
          <w:sz w:val="28"/>
          <w:szCs w:val="28"/>
        </w:rPr>
      </w:pPr>
      <w:r w:rsidRPr="007C203B">
        <w:rPr>
          <w:rFonts w:ascii="Times New Roman" w:hAnsi="Times New Roman" w:cs="Times New Roman"/>
          <w:sz w:val="28"/>
          <w:szCs w:val="28"/>
        </w:rPr>
        <w:t>Якщо педагогічний працівник успішно пройшов сертифікацію, її зараховують як проходження атестації. Сертифікація також є підставою для присвоєння педагогу відповідної кваліфікаційної категорії та/або педагогічного звання.</w:t>
      </w:r>
    </w:p>
    <w:p w:rsidR="007C203B" w:rsidRDefault="007C203B" w:rsidP="007C203B">
      <w:pPr>
        <w:spacing w:after="0" w:line="240" w:lineRule="auto"/>
        <w:ind w:firstLine="709"/>
        <w:jc w:val="both"/>
        <w:rPr>
          <w:rFonts w:ascii="Times New Roman" w:hAnsi="Times New Roman" w:cs="Times New Roman"/>
          <w:sz w:val="28"/>
          <w:szCs w:val="28"/>
        </w:rPr>
      </w:pPr>
    </w:p>
    <w:p w:rsidR="007C203B" w:rsidRDefault="007C203B" w:rsidP="007C203B">
      <w:pPr>
        <w:spacing w:after="0" w:line="240" w:lineRule="auto"/>
        <w:jc w:val="both"/>
        <w:rPr>
          <w:rFonts w:ascii="Times New Roman" w:eastAsia="Times New Roman" w:hAnsi="Times New Roman" w:cs="Times New Roman"/>
          <w:b/>
          <w:sz w:val="28"/>
          <w:szCs w:val="28"/>
        </w:rPr>
      </w:pPr>
      <w:r w:rsidRPr="00227EEA">
        <w:rPr>
          <w:rFonts w:ascii="Times New Roman" w:eastAsia="Times New Roman" w:hAnsi="Times New Roman" w:cs="Times New Roman"/>
          <w:b/>
          <w:sz w:val="28"/>
          <w:szCs w:val="28"/>
        </w:rPr>
        <w:t xml:space="preserve">УХВАЛИЛИ: </w:t>
      </w:r>
    </w:p>
    <w:p w:rsidR="00CF2B6D" w:rsidRPr="00CF2B6D" w:rsidRDefault="00CF2B6D" w:rsidP="007C203B">
      <w:pPr>
        <w:pStyle w:val="a3"/>
        <w:numPr>
          <w:ilvl w:val="1"/>
          <w:numId w:val="2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Інформацію взяти до відома.</w:t>
      </w:r>
    </w:p>
    <w:p w:rsidR="007C203B" w:rsidRPr="00CF2B6D" w:rsidRDefault="00CF2B6D" w:rsidP="007C203B">
      <w:pPr>
        <w:pStyle w:val="a3"/>
        <w:numPr>
          <w:ilvl w:val="1"/>
          <w:numId w:val="23"/>
        </w:numPr>
        <w:spacing w:after="0" w:line="240" w:lineRule="auto"/>
        <w:jc w:val="both"/>
        <w:rPr>
          <w:rFonts w:ascii="Times New Roman" w:eastAsia="Times New Roman" w:hAnsi="Times New Roman" w:cs="Times New Roman"/>
          <w:sz w:val="28"/>
          <w:szCs w:val="28"/>
        </w:rPr>
      </w:pPr>
      <w:r w:rsidRPr="00CF2B6D">
        <w:rPr>
          <w:rFonts w:ascii="Times New Roman" w:eastAsia="Times New Roman" w:hAnsi="Times New Roman" w:cs="Times New Roman"/>
          <w:sz w:val="28"/>
          <w:szCs w:val="28"/>
          <w:lang w:val="uk-UA"/>
        </w:rPr>
        <w:t>Педагогічним працівникам о</w:t>
      </w:r>
      <w:r w:rsidR="007C203B" w:rsidRPr="00CF2B6D">
        <w:rPr>
          <w:rFonts w:ascii="Times New Roman" w:eastAsia="Times New Roman" w:hAnsi="Times New Roman" w:cs="Times New Roman"/>
          <w:sz w:val="28"/>
          <w:szCs w:val="28"/>
          <w:lang w:val="uk-UA"/>
        </w:rPr>
        <w:t>працюв</w:t>
      </w:r>
      <w:r w:rsidRPr="00CF2B6D">
        <w:rPr>
          <w:rFonts w:ascii="Times New Roman" w:eastAsia="Times New Roman" w:hAnsi="Times New Roman" w:cs="Times New Roman"/>
          <w:sz w:val="28"/>
          <w:szCs w:val="28"/>
          <w:lang w:val="uk-UA"/>
        </w:rPr>
        <w:t>ати</w:t>
      </w:r>
      <w:r w:rsidR="007C203B" w:rsidRPr="00CF2B6D">
        <w:rPr>
          <w:rFonts w:ascii="Times New Roman" w:eastAsia="Times New Roman" w:hAnsi="Times New Roman" w:cs="Times New Roman"/>
          <w:sz w:val="28"/>
          <w:szCs w:val="28"/>
          <w:lang w:val="uk-UA"/>
        </w:rPr>
        <w:t xml:space="preserve"> </w:t>
      </w:r>
      <w:r w:rsidRPr="00CF2B6D">
        <w:rPr>
          <w:rFonts w:ascii="Times New Roman" w:eastAsia="Times New Roman" w:hAnsi="Times New Roman" w:cs="Times New Roman"/>
          <w:sz w:val="28"/>
          <w:szCs w:val="28"/>
          <w:lang w:val="uk-UA"/>
        </w:rPr>
        <w:t>текст положення про</w:t>
      </w:r>
      <w:r w:rsidR="007C203B" w:rsidRPr="00CF2B6D">
        <w:rPr>
          <w:rFonts w:ascii="Times New Roman" w:eastAsia="Times New Roman" w:hAnsi="Times New Roman" w:cs="Times New Roman"/>
          <w:sz w:val="28"/>
          <w:szCs w:val="28"/>
          <w:lang w:val="uk-UA"/>
        </w:rPr>
        <w:t xml:space="preserve"> </w:t>
      </w:r>
      <w:r w:rsidRPr="00CF2B6D">
        <w:rPr>
          <w:rFonts w:ascii="Times New Roman" w:eastAsia="Times New Roman" w:hAnsi="Times New Roman" w:cs="Times New Roman"/>
          <w:sz w:val="28"/>
          <w:szCs w:val="28"/>
          <w:lang w:val="uk-UA"/>
        </w:rPr>
        <w:t>атестацію педагогічних працівників, затвердженого Наказом МОН від 09.09.2022 №805</w:t>
      </w:r>
    </w:p>
    <w:p w:rsidR="00CF2B6D" w:rsidRPr="00CF2B6D" w:rsidRDefault="00CF2B6D" w:rsidP="00CF2B6D">
      <w:pPr>
        <w:pStyle w:val="a3"/>
        <w:spacing w:after="0" w:line="240" w:lineRule="auto"/>
        <w:jc w:val="right"/>
        <w:rPr>
          <w:rFonts w:ascii="Times New Roman" w:eastAsia="Times New Roman" w:hAnsi="Times New Roman" w:cs="Times New Roman"/>
          <w:sz w:val="28"/>
          <w:szCs w:val="28"/>
        </w:rPr>
      </w:pPr>
      <w:r w:rsidRPr="00CF2B6D">
        <w:rPr>
          <w:rFonts w:ascii="Times New Roman" w:eastAsia="Times New Roman" w:hAnsi="Times New Roman" w:cs="Times New Roman"/>
          <w:sz w:val="28"/>
          <w:szCs w:val="28"/>
          <w:lang w:val="uk-UA"/>
        </w:rPr>
        <w:t>(впродовж І семестру)</w:t>
      </w:r>
    </w:p>
    <w:p w:rsidR="007C203B" w:rsidRPr="007C203B" w:rsidRDefault="007C203B" w:rsidP="007C203B">
      <w:pPr>
        <w:spacing w:after="0" w:line="240" w:lineRule="auto"/>
        <w:ind w:firstLine="709"/>
        <w:jc w:val="both"/>
        <w:rPr>
          <w:rFonts w:ascii="Times New Roman" w:hAnsi="Times New Roman" w:cs="Times New Roman"/>
          <w:sz w:val="28"/>
          <w:szCs w:val="28"/>
        </w:rPr>
      </w:pPr>
    </w:p>
    <w:p w:rsidR="00F47954" w:rsidRPr="00227EEA" w:rsidRDefault="00502DC1" w:rsidP="00F47954">
      <w:pPr>
        <w:pStyle w:val="1"/>
        <w:spacing w:after="288"/>
        <w:jc w:val="both"/>
        <w:rPr>
          <w:b w:val="0"/>
          <w:sz w:val="28"/>
          <w:szCs w:val="28"/>
        </w:rPr>
      </w:pPr>
      <w:r w:rsidRPr="00227EEA">
        <w:rPr>
          <w:rFonts w:eastAsia="Times New Roman"/>
          <w:sz w:val="28"/>
          <w:szCs w:val="28"/>
        </w:rPr>
        <w:t>С</w:t>
      </w:r>
      <w:r w:rsidR="00C60638" w:rsidRPr="00227EEA">
        <w:rPr>
          <w:rFonts w:eastAsia="Times New Roman"/>
          <w:sz w:val="28"/>
          <w:szCs w:val="28"/>
        </w:rPr>
        <w:t>ЛУХАЛИ: 2</w:t>
      </w:r>
      <w:r w:rsidRPr="00227EEA">
        <w:rPr>
          <w:rFonts w:eastAsia="Times New Roman"/>
          <w:sz w:val="28"/>
          <w:szCs w:val="28"/>
        </w:rPr>
        <w:t>.</w:t>
      </w:r>
      <w:r w:rsidRPr="00227EEA">
        <w:rPr>
          <w:rFonts w:eastAsia="Times New Roman"/>
          <w:b w:val="0"/>
          <w:sz w:val="28"/>
          <w:szCs w:val="28"/>
        </w:rPr>
        <w:t xml:space="preserve">  </w:t>
      </w:r>
      <w:r w:rsidR="00F47954" w:rsidRPr="00227EEA">
        <w:rPr>
          <w:b w:val="0"/>
          <w:sz w:val="28"/>
          <w:szCs w:val="28"/>
        </w:rPr>
        <w:t>Панькову А.М.</w:t>
      </w:r>
      <w:r w:rsidR="00775509" w:rsidRPr="00227EEA">
        <w:rPr>
          <w:b w:val="0"/>
          <w:sz w:val="28"/>
          <w:szCs w:val="28"/>
        </w:rPr>
        <w:t xml:space="preserve">, </w:t>
      </w:r>
      <w:r w:rsidR="00F47954" w:rsidRPr="00227EEA">
        <w:rPr>
          <w:b w:val="0"/>
          <w:sz w:val="28"/>
          <w:szCs w:val="28"/>
        </w:rPr>
        <w:t>заступника з НВР</w:t>
      </w:r>
      <w:r w:rsidR="00387F2E" w:rsidRPr="00227EEA">
        <w:rPr>
          <w:rFonts w:eastAsia="Times New Roman"/>
          <w:b w:val="0"/>
          <w:sz w:val="28"/>
          <w:szCs w:val="28"/>
        </w:rPr>
        <w:t>, вона</w:t>
      </w:r>
      <w:r w:rsidR="00F47954" w:rsidRPr="00227EEA">
        <w:rPr>
          <w:rFonts w:eastAsia="Times New Roman"/>
          <w:b w:val="0"/>
          <w:sz w:val="28"/>
          <w:szCs w:val="28"/>
        </w:rPr>
        <w:t xml:space="preserve"> виступила з </w:t>
      </w:r>
      <w:r w:rsidR="00F47954" w:rsidRPr="00227EEA">
        <w:rPr>
          <w:b w:val="0"/>
          <w:sz w:val="28"/>
          <w:szCs w:val="28"/>
        </w:rPr>
        <w:t>аналізом роботи педагогічного колективу з питання підвищення кваліфікації у 20</w:t>
      </w:r>
      <w:r w:rsidR="00C60638" w:rsidRPr="00227EEA">
        <w:rPr>
          <w:b w:val="0"/>
          <w:sz w:val="28"/>
          <w:szCs w:val="28"/>
        </w:rPr>
        <w:t>23</w:t>
      </w:r>
      <w:r w:rsidR="00F47954" w:rsidRPr="00227EEA">
        <w:rPr>
          <w:b w:val="0"/>
          <w:sz w:val="28"/>
          <w:szCs w:val="28"/>
        </w:rPr>
        <w:t xml:space="preserve"> році, наголосила на необхідності щорічного підвищення кваліфікації, відповідно до </w:t>
      </w:r>
      <w:r w:rsidR="00F47954" w:rsidRPr="00227EEA">
        <w:rPr>
          <w:b w:val="0"/>
          <w:color w:val="1D1D1B"/>
          <w:sz w:val="28"/>
          <w:szCs w:val="28"/>
        </w:rPr>
        <w:t xml:space="preserve">Постанова Кабінету Міністрів України № 800 від 21.08.2019 “Деякі питання підвищення кваліфікації педагогічних і науково-педагогічних працівників” </w:t>
      </w:r>
      <w:r w:rsidR="00F47954" w:rsidRPr="00227EEA">
        <w:rPr>
          <w:b w:val="0"/>
          <w:sz w:val="28"/>
          <w:szCs w:val="28"/>
        </w:rPr>
        <w:t xml:space="preserve">та окреслила основні завдання з </w:t>
      </w:r>
      <w:r w:rsidR="00C60638" w:rsidRPr="00227EEA">
        <w:rPr>
          <w:b w:val="0"/>
          <w:sz w:val="28"/>
          <w:szCs w:val="28"/>
        </w:rPr>
        <w:t>даного питання на 2024</w:t>
      </w:r>
      <w:r w:rsidR="00724883" w:rsidRPr="00227EEA">
        <w:rPr>
          <w:b w:val="0"/>
          <w:sz w:val="28"/>
          <w:szCs w:val="28"/>
        </w:rPr>
        <w:t xml:space="preserve"> </w:t>
      </w:r>
      <w:proofErr w:type="spellStart"/>
      <w:r w:rsidR="00724883" w:rsidRPr="00227EEA">
        <w:rPr>
          <w:b w:val="0"/>
          <w:sz w:val="28"/>
          <w:szCs w:val="28"/>
        </w:rPr>
        <w:t>н.р</w:t>
      </w:r>
      <w:proofErr w:type="spellEnd"/>
      <w:r w:rsidR="00F47954" w:rsidRPr="00227EEA">
        <w:rPr>
          <w:b w:val="0"/>
          <w:sz w:val="28"/>
          <w:szCs w:val="28"/>
        </w:rPr>
        <w:t>. Ознайомила присутніх зі списком про проходження педпрацівниками курсів підвищення кваліфікації, складеним за поданими індивідуальними планами педпрацівників.</w:t>
      </w:r>
    </w:p>
    <w:p w:rsidR="00502DC1" w:rsidRPr="00227EEA" w:rsidRDefault="003C168A" w:rsidP="00502DC1">
      <w:pPr>
        <w:spacing w:after="0" w:line="240" w:lineRule="auto"/>
        <w:jc w:val="both"/>
        <w:rPr>
          <w:rFonts w:ascii="Times New Roman" w:eastAsia="Times New Roman" w:hAnsi="Times New Roman" w:cs="Times New Roman"/>
          <w:b/>
          <w:sz w:val="28"/>
          <w:szCs w:val="28"/>
        </w:rPr>
      </w:pPr>
      <w:r w:rsidRPr="00227EEA">
        <w:rPr>
          <w:rFonts w:ascii="Times New Roman" w:eastAsia="Times New Roman" w:hAnsi="Times New Roman" w:cs="Times New Roman"/>
          <w:b/>
          <w:sz w:val="28"/>
          <w:szCs w:val="28"/>
        </w:rPr>
        <w:t>УХВАЛ</w:t>
      </w:r>
      <w:r w:rsidR="00502DC1" w:rsidRPr="00227EEA">
        <w:rPr>
          <w:rFonts w:ascii="Times New Roman" w:eastAsia="Times New Roman" w:hAnsi="Times New Roman" w:cs="Times New Roman"/>
          <w:b/>
          <w:sz w:val="28"/>
          <w:szCs w:val="28"/>
        </w:rPr>
        <w:t xml:space="preserve">ИЛИ: </w:t>
      </w:r>
    </w:p>
    <w:p w:rsidR="00C60638" w:rsidRPr="00227EEA" w:rsidRDefault="00F47954" w:rsidP="00C60638">
      <w:pPr>
        <w:pStyle w:val="a3"/>
        <w:numPr>
          <w:ilvl w:val="1"/>
          <w:numId w:val="15"/>
        </w:numPr>
        <w:spacing w:after="0"/>
        <w:jc w:val="both"/>
        <w:rPr>
          <w:rFonts w:ascii="Times New Roman" w:eastAsia="Times New Roman" w:hAnsi="Times New Roman" w:cs="Times New Roman"/>
          <w:sz w:val="28"/>
          <w:szCs w:val="28"/>
          <w:lang w:val="uk-UA"/>
        </w:rPr>
      </w:pPr>
      <w:proofErr w:type="spellStart"/>
      <w:r w:rsidRPr="00227EEA">
        <w:rPr>
          <w:rFonts w:ascii="Times New Roman" w:eastAsia="Times New Roman" w:hAnsi="Times New Roman" w:cs="Times New Roman"/>
          <w:sz w:val="28"/>
          <w:szCs w:val="28"/>
        </w:rPr>
        <w:t>Інформацію</w:t>
      </w:r>
      <w:proofErr w:type="spellEnd"/>
      <w:r w:rsidRPr="00227EEA">
        <w:rPr>
          <w:rFonts w:ascii="Times New Roman" w:eastAsia="Times New Roman" w:hAnsi="Times New Roman" w:cs="Times New Roman"/>
          <w:sz w:val="28"/>
          <w:szCs w:val="28"/>
        </w:rPr>
        <w:t xml:space="preserve"> про стан </w:t>
      </w:r>
      <w:proofErr w:type="spellStart"/>
      <w:r w:rsidRPr="00227EEA">
        <w:rPr>
          <w:rFonts w:ascii="Times New Roman" w:eastAsia="Times New Roman" w:hAnsi="Times New Roman" w:cs="Times New Roman"/>
          <w:sz w:val="28"/>
          <w:szCs w:val="28"/>
        </w:rPr>
        <w:t>виконання</w:t>
      </w:r>
      <w:proofErr w:type="spellEnd"/>
      <w:r w:rsidRPr="00227EEA">
        <w:rPr>
          <w:rFonts w:ascii="Times New Roman" w:eastAsia="Times New Roman" w:hAnsi="Times New Roman" w:cs="Times New Roman"/>
          <w:sz w:val="28"/>
          <w:szCs w:val="28"/>
        </w:rPr>
        <w:t xml:space="preserve"> </w:t>
      </w:r>
      <w:proofErr w:type="spellStart"/>
      <w:r w:rsidRPr="00227EEA">
        <w:rPr>
          <w:rFonts w:ascii="Times New Roman" w:eastAsia="Times New Roman" w:hAnsi="Times New Roman" w:cs="Times New Roman"/>
          <w:sz w:val="28"/>
          <w:szCs w:val="28"/>
        </w:rPr>
        <w:t>графіку</w:t>
      </w:r>
      <w:proofErr w:type="spellEnd"/>
      <w:r w:rsidRPr="00227EEA">
        <w:rPr>
          <w:rFonts w:ascii="Times New Roman" w:eastAsia="Times New Roman" w:hAnsi="Times New Roman" w:cs="Times New Roman"/>
          <w:sz w:val="28"/>
          <w:szCs w:val="28"/>
        </w:rPr>
        <w:t xml:space="preserve"> </w:t>
      </w:r>
      <w:proofErr w:type="spellStart"/>
      <w:r w:rsidRPr="00227EEA">
        <w:rPr>
          <w:rFonts w:ascii="Times New Roman" w:eastAsia="Times New Roman" w:hAnsi="Times New Roman" w:cs="Times New Roman"/>
          <w:sz w:val="28"/>
          <w:szCs w:val="28"/>
        </w:rPr>
        <w:t>проходженн</w:t>
      </w:r>
      <w:r w:rsidR="007C203B">
        <w:rPr>
          <w:rFonts w:ascii="Times New Roman" w:eastAsia="Times New Roman" w:hAnsi="Times New Roman" w:cs="Times New Roman"/>
          <w:sz w:val="28"/>
          <w:szCs w:val="28"/>
        </w:rPr>
        <w:t>я</w:t>
      </w:r>
      <w:proofErr w:type="spellEnd"/>
      <w:r w:rsidR="007C203B">
        <w:rPr>
          <w:rFonts w:ascii="Times New Roman" w:eastAsia="Times New Roman" w:hAnsi="Times New Roman" w:cs="Times New Roman"/>
          <w:sz w:val="28"/>
          <w:szCs w:val="28"/>
        </w:rPr>
        <w:t xml:space="preserve"> </w:t>
      </w:r>
      <w:proofErr w:type="spellStart"/>
      <w:r w:rsidR="007C203B">
        <w:rPr>
          <w:rFonts w:ascii="Times New Roman" w:eastAsia="Times New Roman" w:hAnsi="Times New Roman" w:cs="Times New Roman"/>
          <w:sz w:val="28"/>
          <w:szCs w:val="28"/>
        </w:rPr>
        <w:t>підвищення</w:t>
      </w:r>
      <w:proofErr w:type="spellEnd"/>
      <w:r w:rsidR="007C203B">
        <w:rPr>
          <w:rFonts w:ascii="Times New Roman" w:eastAsia="Times New Roman" w:hAnsi="Times New Roman" w:cs="Times New Roman"/>
          <w:sz w:val="28"/>
          <w:szCs w:val="28"/>
        </w:rPr>
        <w:t xml:space="preserve"> </w:t>
      </w:r>
      <w:proofErr w:type="spellStart"/>
      <w:r w:rsidR="007C203B">
        <w:rPr>
          <w:rFonts w:ascii="Times New Roman" w:eastAsia="Times New Roman" w:hAnsi="Times New Roman" w:cs="Times New Roman"/>
          <w:sz w:val="28"/>
          <w:szCs w:val="28"/>
        </w:rPr>
        <w:t>кваліфікації</w:t>
      </w:r>
      <w:proofErr w:type="spellEnd"/>
      <w:r w:rsidR="007C203B">
        <w:rPr>
          <w:rFonts w:ascii="Times New Roman" w:eastAsia="Times New Roman" w:hAnsi="Times New Roman" w:cs="Times New Roman"/>
          <w:sz w:val="28"/>
          <w:szCs w:val="28"/>
        </w:rPr>
        <w:t xml:space="preserve"> у 2023</w:t>
      </w:r>
      <w:r w:rsidRPr="00227EEA">
        <w:rPr>
          <w:rFonts w:ascii="Times New Roman" w:eastAsia="Times New Roman" w:hAnsi="Times New Roman" w:cs="Times New Roman"/>
          <w:sz w:val="28"/>
          <w:szCs w:val="28"/>
        </w:rPr>
        <w:t xml:space="preserve"> </w:t>
      </w:r>
      <w:proofErr w:type="spellStart"/>
      <w:r w:rsidRPr="00227EEA">
        <w:rPr>
          <w:rFonts w:ascii="Times New Roman" w:eastAsia="Times New Roman" w:hAnsi="Times New Roman" w:cs="Times New Roman"/>
          <w:sz w:val="28"/>
          <w:szCs w:val="28"/>
        </w:rPr>
        <w:t>році</w:t>
      </w:r>
      <w:proofErr w:type="spellEnd"/>
      <w:r w:rsidRPr="00227EEA">
        <w:rPr>
          <w:rFonts w:ascii="Times New Roman" w:eastAsia="Times New Roman" w:hAnsi="Times New Roman" w:cs="Times New Roman"/>
          <w:sz w:val="28"/>
          <w:szCs w:val="28"/>
        </w:rPr>
        <w:t xml:space="preserve"> </w:t>
      </w:r>
      <w:proofErr w:type="spellStart"/>
      <w:r w:rsidRPr="00227EEA">
        <w:rPr>
          <w:rFonts w:ascii="Times New Roman" w:eastAsia="Times New Roman" w:hAnsi="Times New Roman" w:cs="Times New Roman"/>
          <w:sz w:val="28"/>
          <w:szCs w:val="28"/>
        </w:rPr>
        <w:t>взяти</w:t>
      </w:r>
      <w:proofErr w:type="spellEnd"/>
      <w:r w:rsidRPr="00227EEA">
        <w:rPr>
          <w:rFonts w:ascii="Times New Roman" w:eastAsia="Times New Roman" w:hAnsi="Times New Roman" w:cs="Times New Roman"/>
          <w:sz w:val="28"/>
          <w:szCs w:val="28"/>
        </w:rPr>
        <w:t xml:space="preserve"> до </w:t>
      </w:r>
      <w:proofErr w:type="spellStart"/>
      <w:r w:rsidRPr="00227EEA">
        <w:rPr>
          <w:rFonts w:ascii="Times New Roman" w:eastAsia="Times New Roman" w:hAnsi="Times New Roman" w:cs="Times New Roman"/>
          <w:sz w:val="28"/>
          <w:szCs w:val="28"/>
        </w:rPr>
        <w:t>відома</w:t>
      </w:r>
      <w:proofErr w:type="spellEnd"/>
      <w:r w:rsidRPr="00227EEA">
        <w:rPr>
          <w:rFonts w:ascii="Times New Roman" w:eastAsia="Times New Roman" w:hAnsi="Times New Roman" w:cs="Times New Roman"/>
          <w:sz w:val="28"/>
          <w:szCs w:val="28"/>
        </w:rPr>
        <w:t>.</w:t>
      </w:r>
    </w:p>
    <w:p w:rsidR="00F47954" w:rsidRPr="00227EEA" w:rsidRDefault="00F47954" w:rsidP="00C60638">
      <w:pPr>
        <w:pStyle w:val="a3"/>
        <w:numPr>
          <w:ilvl w:val="1"/>
          <w:numId w:val="15"/>
        </w:numPr>
        <w:spacing w:after="0"/>
        <w:jc w:val="both"/>
        <w:rPr>
          <w:rFonts w:ascii="Times New Roman" w:eastAsia="Times New Roman" w:hAnsi="Times New Roman" w:cs="Times New Roman"/>
          <w:sz w:val="28"/>
          <w:szCs w:val="28"/>
          <w:lang w:val="uk-UA"/>
        </w:rPr>
      </w:pPr>
      <w:r w:rsidRPr="00227EEA">
        <w:rPr>
          <w:rFonts w:ascii="Times New Roman" w:eastAsia="Times New Roman" w:hAnsi="Times New Roman" w:cs="Times New Roman"/>
          <w:sz w:val="28"/>
          <w:szCs w:val="28"/>
          <w:lang w:val="uk-UA"/>
        </w:rPr>
        <w:t xml:space="preserve">Графік підвищення кваліфікації педпрацівників </w:t>
      </w:r>
      <w:r w:rsidR="00C60638" w:rsidRPr="00227EEA">
        <w:rPr>
          <w:rFonts w:ascii="Times New Roman" w:eastAsia="Times New Roman" w:hAnsi="Times New Roman" w:cs="Times New Roman"/>
          <w:sz w:val="28"/>
          <w:szCs w:val="28"/>
          <w:lang w:val="uk-UA"/>
        </w:rPr>
        <w:t>у 2024</w:t>
      </w:r>
      <w:r w:rsidR="00191140" w:rsidRPr="00227EEA">
        <w:rPr>
          <w:rFonts w:ascii="Times New Roman" w:eastAsia="Times New Roman" w:hAnsi="Times New Roman" w:cs="Times New Roman"/>
          <w:sz w:val="28"/>
          <w:szCs w:val="28"/>
          <w:lang w:val="uk-UA"/>
        </w:rPr>
        <w:t xml:space="preserve"> році </w:t>
      </w:r>
      <w:r w:rsidRPr="00227EEA">
        <w:rPr>
          <w:rFonts w:ascii="Times New Roman" w:eastAsia="Times New Roman" w:hAnsi="Times New Roman" w:cs="Times New Roman"/>
          <w:sz w:val="28"/>
          <w:szCs w:val="28"/>
          <w:lang w:val="uk-UA"/>
        </w:rPr>
        <w:t>затвердити, згідно нижче поданого списку: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953"/>
        <w:gridCol w:w="3260"/>
      </w:tblGrid>
      <w:tr w:rsidR="00973C3F" w:rsidRPr="00227EEA" w:rsidTr="00724883">
        <w:tc>
          <w:tcPr>
            <w:tcW w:w="9747" w:type="dxa"/>
            <w:gridSpan w:val="3"/>
            <w:tcBorders>
              <w:top w:val="double" w:sz="4" w:space="0" w:color="auto"/>
              <w:left w:val="double" w:sz="4" w:space="0" w:color="auto"/>
              <w:right w:val="double" w:sz="4" w:space="0" w:color="auto"/>
            </w:tcBorders>
          </w:tcPr>
          <w:p w:rsidR="00973C3F" w:rsidRPr="00227EEA" w:rsidRDefault="00973C3F" w:rsidP="00973C3F">
            <w:pPr>
              <w:jc w:val="center"/>
              <w:rPr>
                <w:rFonts w:ascii="Times New Roman" w:hAnsi="Times New Roman" w:cs="Times New Roman"/>
                <w:sz w:val="24"/>
                <w:szCs w:val="24"/>
              </w:rPr>
            </w:pPr>
            <w:r w:rsidRPr="00227EEA">
              <w:rPr>
                <w:rFonts w:ascii="Times New Roman" w:hAnsi="Times New Roman" w:cs="Times New Roman"/>
                <w:sz w:val="24"/>
                <w:szCs w:val="24"/>
              </w:rPr>
              <w:t>Фаховий курс (Додаток 1)</w:t>
            </w:r>
          </w:p>
        </w:tc>
      </w:tr>
      <w:tr w:rsidR="00724883" w:rsidRPr="00227EEA" w:rsidTr="00724883">
        <w:tc>
          <w:tcPr>
            <w:tcW w:w="534" w:type="dxa"/>
            <w:tcBorders>
              <w:left w:val="double" w:sz="4" w:space="0" w:color="auto"/>
            </w:tcBorders>
          </w:tcPr>
          <w:p w:rsidR="00724883" w:rsidRPr="00227EEA" w:rsidRDefault="00724883" w:rsidP="00724883">
            <w:pPr>
              <w:widowControl w:val="0"/>
              <w:numPr>
                <w:ilvl w:val="0"/>
                <w:numId w:val="17"/>
              </w:numPr>
              <w:autoSpaceDE w:val="0"/>
              <w:autoSpaceDN w:val="0"/>
              <w:adjustRightInd w:val="0"/>
              <w:spacing w:after="0" w:line="240" w:lineRule="auto"/>
              <w:rPr>
                <w:rFonts w:ascii="Times New Roman" w:hAnsi="Times New Roman" w:cs="Times New Roman"/>
                <w:sz w:val="24"/>
                <w:szCs w:val="24"/>
              </w:rPr>
            </w:pPr>
          </w:p>
        </w:tc>
        <w:tc>
          <w:tcPr>
            <w:tcW w:w="5953" w:type="dxa"/>
            <w:tcBorders>
              <w:right w:val="single" w:sz="4" w:space="0" w:color="auto"/>
            </w:tcBorders>
          </w:tcPr>
          <w:p w:rsidR="00724883" w:rsidRPr="00227EEA" w:rsidRDefault="00C60638" w:rsidP="00724883">
            <w:pPr>
              <w:shd w:val="clear" w:color="auto" w:fill="FFFFFF"/>
              <w:spacing w:line="259" w:lineRule="exact"/>
              <w:ind w:right="43"/>
              <w:rPr>
                <w:rFonts w:ascii="Times New Roman" w:hAnsi="Times New Roman" w:cs="Times New Roman"/>
                <w:sz w:val="24"/>
                <w:szCs w:val="24"/>
              </w:rPr>
            </w:pPr>
            <w:r w:rsidRPr="00227EEA">
              <w:rPr>
                <w:rFonts w:ascii="Times New Roman" w:hAnsi="Times New Roman" w:cs="Times New Roman"/>
                <w:sz w:val="24"/>
                <w:szCs w:val="24"/>
              </w:rPr>
              <w:t>Педагогів-організаторів</w:t>
            </w:r>
          </w:p>
        </w:tc>
        <w:tc>
          <w:tcPr>
            <w:tcW w:w="3260" w:type="dxa"/>
            <w:tcBorders>
              <w:left w:val="single" w:sz="4" w:space="0" w:color="auto"/>
              <w:right w:val="double" w:sz="4" w:space="0" w:color="auto"/>
            </w:tcBorders>
          </w:tcPr>
          <w:p w:rsidR="00724883" w:rsidRPr="00227EEA" w:rsidRDefault="00C60638" w:rsidP="00724883">
            <w:pPr>
              <w:rPr>
                <w:rFonts w:ascii="Times New Roman" w:hAnsi="Times New Roman" w:cs="Times New Roman"/>
                <w:sz w:val="24"/>
                <w:szCs w:val="24"/>
              </w:rPr>
            </w:pPr>
            <w:r w:rsidRPr="00227EEA">
              <w:rPr>
                <w:rFonts w:ascii="Times New Roman" w:hAnsi="Times New Roman" w:cs="Times New Roman"/>
                <w:sz w:val="24"/>
                <w:szCs w:val="24"/>
              </w:rPr>
              <w:t>Шевчук Н.С.</w:t>
            </w:r>
          </w:p>
        </w:tc>
      </w:tr>
      <w:tr w:rsidR="004D2DEF" w:rsidRPr="00227EEA" w:rsidTr="00724883">
        <w:tc>
          <w:tcPr>
            <w:tcW w:w="534" w:type="dxa"/>
            <w:tcBorders>
              <w:left w:val="double" w:sz="4" w:space="0" w:color="auto"/>
            </w:tcBorders>
          </w:tcPr>
          <w:p w:rsidR="004D2DEF" w:rsidRPr="00227EEA" w:rsidRDefault="004D2DEF" w:rsidP="001B1406">
            <w:pPr>
              <w:widowControl w:val="0"/>
              <w:numPr>
                <w:ilvl w:val="0"/>
                <w:numId w:val="17"/>
              </w:numPr>
              <w:autoSpaceDE w:val="0"/>
              <w:autoSpaceDN w:val="0"/>
              <w:adjustRightInd w:val="0"/>
              <w:spacing w:after="0" w:line="240" w:lineRule="auto"/>
              <w:rPr>
                <w:rFonts w:ascii="Times New Roman" w:hAnsi="Times New Roman" w:cs="Times New Roman"/>
                <w:sz w:val="24"/>
                <w:szCs w:val="24"/>
              </w:rPr>
            </w:pPr>
          </w:p>
        </w:tc>
        <w:tc>
          <w:tcPr>
            <w:tcW w:w="5953" w:type="dxa"/>
          </w:tcPr>
          <w:p w:rsidR="004D2DEF" w:rsidRPr="00227EEA" w:rsidRDefault="00724883" w:rsidP="00724883">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27EEA">
              <w:rPr>
                <w:rFonts w:ascii="Times New Roman" w:hAnsi="Times New Roman" w:cs="Times New Roman"/>
                <w:sz w:val="24"/>
                <w:szCs w:val="24"/>
              </w:rPr>
              <w:t xml:space="preserve">Учителі початкових класів НУШ </w:t>
            </w:r>
            <w:r w:rsidR="00C60638" w:rsidRPr="00227EEA">
              <w:rPr>
                <w:rFonts w:ascii="Times New Roman" w:hAnsi="Times New Roman" w:cs="Times New Roman"/>
                <w:sz w:val="24"/>
                <w:szCs w:val="24"/>
              </w:rPr>
              <w:t>з проблеми «Діяльнісний підхід у щоденних практиках педагогів  початкової школи» (учителі початкових класів, які пройшли навчання за базовими типовими програмами МОН, І та ІІ цикли)</w:t>
            </w:r>
          </w:p>
        </w:tc>
        <w:tc>
          <w:tcPr>
            <w:tcW w:w="3260" w:type="dxa"/>
            <w:tcBorders>
              <w:right w:val="double" w:sz="4" w:space="0" w:color="auto"/>
            </w:tcBorders>
          </w:tcPr>
          <w:p w:rsidR="004D2DEF" w:rsidRPr="00227EEA" w:rsidRDefault="00C60638" w:rsidP="001B1406">
            <w:pPr>
              <w:rPr>
                <w:rFonts w:ascii="Times New Roman" w:hAnsi="Times New Roman" w:cs="Times New Roman"/>
                <w:sz w:val="24"/>
                <w:szCs w:val="24"/>
              </w:rPr>
            </w:pPr>
            <w:r w:rsidRPr="00227EEA">
              <w:rPr>
                <w:rFonts w:ascii="Times New Roman" w:hAnsi="Times New Roman" w:cs="Times New Roman"/>
                <w:sz w:val="24"/>
                <w:szCs w:val="24"/>
              </w:rPr>
              <w:t>Максименко Н.М.</w:t>
            </w:r>
          </w:p>
        </w:tc>
      </w:tr>
      <w:tr w:rsidR="00C60638" w:rsidRPr="00227EEA" w:rsidTr="00534605">
        <w:tc>
          <w:tcPr>
            <w:tcW w:w="534" w:type="dxa"/>
            <w:tcBorders>
              <w:left w:val="double" w:sz="4" w:space="0" w:color="auto"/>
            </w:tcBorders>
          </w:tcPr>
          <w:p w:rsidR="00C60638" w:rsidRPr="00227EEA" w:rsidRDefault="00C60638" w:rsidP="00C60638">
            <w:pPr>
              <w:widowControl w:val="0"/>
              <w:autoSpaceDE w:val="0"/>
              <w:autoSpaceDN w:val="0"/>
              <w:adjustRightInd w:val="0"/>
              <w:spacing w:after="0" w:line="240" w:lineRule="auto"/>
              <w:ind w:left="284"/>
              <w:rPr>
                <w:rFonts w:ascii="Times New Roman" w:hAnsi="Times New Roman" w:cs="Times New Roman"/>
                <w:sz w:val="24"/>
                <w:szCs w:val="24"/>
              </w:rPr>
            </w:pPr>
            <w:r w:rsidRPr="00227EEA">
              <w:rPr>
                <w:rFonts w:ascii="Times New Roman" w:hAnsi="Times New Roman" w:cs="Times New Roman"/>
                <w:sz w:val="24"/>
                <w:szCs w:val="24"/>
              </w:rPr>
              <w:t>3</w:t>
            </w:r>
          </w:p>
        </w:tc>
        <w:tc>
          <w:tcPr>
            <w:tcW w:w="5953" w:type="dxa"/>
          </w:tcPr>
          <w:p w:rsidR="00C60638" w:rsidRPr="00227EEA" w:rsidRDefault="00C60638" w:rsidP="0053460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27EEA">
              <w:rPr>
                <w:rFonts w:ascii="Times New Roman" w:hAnsi="Times New Roman" w:cs="Times New Roman"/>
                <w:sz w:val="24"/>
                <w:szCs w:val="24"/>
              </w:rPr>
              <w:t>Учителі початкових класів НУШ з проблеми «Діяльнісний підхід у щоденних практиках педагогів  початкової школи» (учителі початкових класів, які пройшли навчання за базовими типовими програмами МОН, І та ІІ цикли)</w:t>
            </w:r>
          </w:p>
        </w:tc>
        <w:tc>
          <w:tcPr>
            <w:tcW w:w="3260" w:type="dxa"/>
            <w:tcBorders>
              <w:right w:val="double" w:sz="4" w:space="0" w:color="auto"/>
            </w:tcBorders>
          </w:tcPr>
          <w:p w:rsidR="00C60638" w:rsidRPr="00227EEA" w:rsidRDefault="00C60638" w:rsidP="00534605">
            <w:pPr>
              <w:rPr>
                <w:rFonts w:ascii="Times New Roman" w:hAnsi="Times New Roman" w:cs="Times New Roman"/>
                <w:sz w:val="24"/>
                <w:szCs w:val="24"/>
              </w:rPr>
            </w:pPr>
            <w:r w:rsidRPr="00227EEA">
              <w:rPr>
                <w:rFonts w:ascii="Times New Roman" w:hAnsi="Times New Roman" w:cs="Times New Roman"/>
                <w:sz w:val="24"/>
                <w:szCs w:val="24"/>
              </w:rPr>
              <w:t>Максименко Ю.М.</w:t>
            </w:r>
          </w:p>
        </w:tc>
      </w:tr>
      <w:tr w:rsidR="004D2DEF" w:rsidRPr="00227EEA" w:rsidTr="00724883">
        <w:tc>
          <w:tcPr>
            <w:tcW w:w="534" w:type="dxa"/>
            <w:tcBorders>
              <w:left w:val="double" w:sz="4" w:space="0" w:color="auto"/>
            </w:tcBorders>
          </w:tcPr>
          <w:p w:rsidR="004D2DEF" w:rsidRPr="00227EEA" w:rsidRDefault="00C60638" w:rsidP="00C60638">
            <w:pPr>
              <w:widowControl w:val="0"/>
              <w:autoSpaceDE w:val="0"/>
              <w:autoSpaceDN w:val="0"/>
              <w:adjustRightInd w:val="0"/>
              <w:spacing w:after="0" w:line="240" w:lineRule="auto"/>
              <w:ind w:left="284"/>
              <w:rPr>
                <w:rFonts w:ascii="Times New Roman" w:hAnsi="Times New Roman" w:cs="Times New Roman"/>
                <w:sz w:val="24"/>
                <w:szCs w:val="24"/>
              </w:rPr>
            </w:pPr>
            <w:r w:rsidRPr="00227EEA">
              <w:rPr>
                <w:rFonts w:ascii="Times New Roman" w:hAnsi="Times New Roman" w:cs="Times New Roman"/>
                <w:sz w:val="24"/>
                <w:szCs w:val="24"/>
              </w:rPr>
              <w:t>4</w:t>
            </w:r>
          </w:p>
        </w:tc>
        <w:tc>
          <w:tcPr>
            <w:tcW w:w="5953" w:type="dxa"/>
          </w:tcPr>
          <w:p w:rsidR="004D2DEF" w:rsidRPr="00227EEA" w:rsidRDefault="00C60638" w:rsidP="00724883">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27EEA">
              <w:rPr>
                <w:rFonts w:ascii="Times New Roman" w:hAnsi="Times New Roman" w:cs="Times New Roman"/>
                <w:sz w:val="24"/>
                <w:szCs w:val="24"/>
              </w:rPr>
              <w:t>Учителі початкових класів НУШ за базовою типовою програмою МОН – ІІ цикл, 3 клас</w:t>
            </w:r>
          </w:p>
        </w:tc>
        <w:tc>
          <w:tcPr>
            <w:tcW w:w="3260" w:type="dxa"/>
            <w:tcBorders>
              <w:right w:val="double" w:sz="4" w:space="0" w:color="auto"/>
            </w:tcBorders>
          </w:tcPr>
          <w:p w:rsidR="004D2DEF" w:rsidRPr="00227EEA" w:rsidRDefault="00C60638" w:rsidP="001B1406">
            <w:pPr>
              <w:rPr>
                <w:rFonts w:ascii="Times New Roman" w:hAnsi="Times New Roman" w:cs="Times New Roman"/>
                <w:sz w:val="24"/>
                <w:szCs w:val="24"/>
              </w:rPr>
            </w:pPr>
            <w:r w:rsidRPr="00227EEA">
              <w:rPr>
                <w:rFonts w:ascii="Times New Roman" w:hAnsi="Times New Roman" w:cs="Times New Roman"/>
                <w:sz w:val="24"/>
                <w:szCs w:val="24"/>
              </w:rPr>
              <w:t>Максименко Н.Ф.</w:t>
            </w:r>
          </w:p>
        </w:tc>
      </w:tr>
      <w:tr w:rsidR="00C60638" w:rsidRPr="00227EEA" w:rsidTr="00227EEA">
        <w:trPr>
          <w:trHeight w:val="422"/>
        </w:trPr>
        <w:tc>
          <w:tcPr>
            <w:tcW w:w="534" w:type="dxa"/>
            <w:tcBorders>
              <w:left w:val="double" w:sz="4" w:space="0" w:color="auto"/>
            </w:tcBorders>
          </w:tcPr>
          <w:p w:rsidR="00C60638" w:rsidRPr="00227EEA" w:rsidRDefault="00C60638" w:rsidP="00C60638">
            <w:pPr>
              <w:widowControl w:val="0"/>
              <w:autoSpaceDE w:val="0"/>
              <w:autoSpaceDN w:val="0"/>
              <w:adjustRightInd w:val="0"/>
              <w:spacing w:after="0" w:line="240" w:lineRule="auto"/>
              <w:ind w:left="284"/>
              <w:rPr>
                <w:rFonts w:ascii="Times New Roman" w:hAnsi="Times New Roman" w:cs="Times New Roman"/>
                <w:sz w:val="24"/>
                <w:szCs w:val="24"/>
              </w:rPr>
            </w:pPr>
            <w:r w:rsidRPr="00227EEA">
              <w:rPr>
                <w:rFonts w:ascii="Times New Roman" w:hAnsi="Times New Roman" w:cs="Times New Roman"/>
                <w:sz w:val="24"/>
                <w:szCs w:val="24"/>
              </w:rPr>
              <w:t>5</w:t>
            </w:r>
          </w:p>
        </w:tc>
        <w:tc>
          <w:tcPr>
            <w:tcW w:w="5953" w:type="dxa"/>
          </w:tcPr>
          <w:p w:rsidR="00C60638" w:rsidRPr="00227EEA" w:rsidRDefault="00C60638" w:rsidP="00724883">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27EEA">
              <w:rPr>
                <w:rFonts w:ascii="Times New Roman" w:hAnsi="Times New Roman" w:cs="Times New Roman"/>
                <w:sz w:val="24"/>
                <w:szCs w:val="24"/>
              </w:rPr>
              <w:t>Учителі початкових класів НУШ за базовою типовою програмою МОН – ІІ цикл, 3 клас</w:t>
            </w:r>
          </w:p>
        </w:tc>
        <w:tc>
          <w:tcPr>
            <w:tcW w:w="3260" w:type="dxa"/>
            <w:tcBorders>
              <w:right w:val="double" w:sz="4" w:space="0" w:color="auto"/>
            </w:tcBorders>
          </w:tcPr>
          <w:p w:rsidR="00C60638" w:rsidRPr="00227EEA" w:rsidRDefault="00C60638" w:rsidP="001B1406">
            <w:pPr>
              <w:rPr>
                <w:rFonts w:ascii="Times New Roman" w:hAnsi="Times New Roman" w:cs="Times New Roman"/>
                <w:sz w:val="24"/>
                <w:szCs w:val="24"/>
              </w:rPr>
            </w:pPr>
            <w:proofErr w:type="spellStart"/>
            <w:r w:rsidRPr="00227EEA">
              <w:rPr>
                <w:rFonts w:ascii="Times New Roman" w:hAnsi="Times New Roman" w:cs="Times New Roman"/>
                <w:sz w:val="24"/>
                <w:szCs w:val="24"/>
              </w:rPr>
              <w:t>Рябович</w:t>
            </w:r>
            <w:proofErr w:type="spellEnd"/>
            <w:r w:rsidRPr="00227EEA">
              <w:rPr>
                <w:rFonts w:ascii="Times New Roman" w:hAnsi="Times New Roman" w:cs="Times New Roman"/>
                <w:sz w:val="24"/>
                <w:szCs w:val="24"/>
              </w:rPr>
              <w:t xml:space="preserve"> А.А.</w:t>
            </w:r>
          </w:p>
        </w:tc>
      </w:tr>
    </w:tbl>
    <w:p w:rsidR="00F47954" w:rsidRPr="00227EEA" w:rsidRDefault="00F47954" w:rsidP="00F47954">
      <w:pPr>
        <w:pStyle w:val="a3"/>
        <w:spacing w:after="0"/>
        <w:jc w:val="both"/>
        <w:rPr>
          <w:rFonts w:ascii="Times New Roman" w:eastAsia="Times New Roman" w:hAnsi="Times New Roman" w:cs="Times New Roman"/>
          <w:sz w:val="28"/>
          <w:szCs w:val="28"/>
          <w:lang w:val="uk-U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2"/>
        <w:gridCol w:w="2126"/>
        <w:gridCol w:w="2268"/>
        <w:gridCol w:w="1701"/>
      </w:tblGrid>
      <w:tr w:rsidR="00191140" w:rsidRPr="00227EEA" w:rsidTr="004D2DEF">
        <w:tc>
          <w:tcPr>
            <w:tcW w:w="10065" w:type="dxa"/>
            <w:gridSpan w:val="5"/>
            <w:tcBorders>
              <w:top w:val="double" w:sz="4" w:space="0" w:color="auto"/>
              <w:left w:val="double" w:sz="4" w:space="0" w:color="auto"/>
              <w:right w:val="double" w:sz="4" w:space="0" w:color="auto"/>
            </w:tcBorders>
          </w:tcPr>
          <w:p w:rsidR="00191140" w:rsidRPr="00227EEA" w:rsidRDefault="00191140" w:rsidP="00973C3F">
            <w:pPr>
              <w:jc w:val="center"/>
              <w:rPr>
                <w:rFonts w:ascii="Times New Roman" w:hAnsi="Times New Roman" w:cs="Times New Roman"/>
                <w:sz w:val="24"/>
                <w:szCs w:val="24"/>
              </w:rPr>
            </w:pPr>
            <w:r w:rsidRPr="00227EEA">
              <w:rPr>
                <w:rFonts w:ascii="Times New Roman" w:hAnsi="Times New Roman" w:cs="Times New Roman"/>
                <w:sz w:val="24"/>
                <w:szCs w:val="24"/>
              </w:rPr>
              <w:t>Авторські курси (Додаток 2)</w:t>
            </w:r>
          </w:p>
        </w:tc>
      </w:tr>
      <w:tr w:rsidR="007D29D5" w:rsidRPr="00227EEA" w:rsidTr="004D2DEF">
        <w:tblPrEx>
          <w:tblLook w:val="00A0" w:firstRow="1" w:lastRow="0" w:firstColumn="1" w:lastColumn="0" w:noHBand="0" w:noVBand="0"/>
        </w:tblPrEx>
        <w:trPr>
          <w:trHeight w:val="475"/>
        </w:trPr>
        <w:tc>
          <w:tcPr>
            <w:tcW w:w="568" w:type="dxa"/>
            <w:tcBorders>
              <w:left w:val="double" w:sz="4" w:space="0" w:color="auto"/>
            </w:tcBorders>
          </w:tcPr>
          <w:p w:rsidR="007D29D5" w:rsidRPr="00227EEA" w:rsidRDefault="007D29D5" w:rsidP="007D29D5">
            <w:pPr>
              <w:pStyle w:val="a3"/>
              <w:numPr>
                <w:ilvl w:val="0"/>
                <w:numId w:val="19"/>
              </w:numPr>
              <w:spacing w:after="0" w:line="240" w:lineRule="auto"/>
              <w:contextualSpacing w:val="0"/>
              <w:rPr>
                <w:rFonts w:ascii="Times New Roman" w:hAnsi="Times New Roman" w:cs="Times New Roman"/>
                <w:sz w:val="24"/>
                <w:szCs w:val="24"/>
                <w:lang w:val="uk-UA"/>
              </w:rPr>
            </w:pPr>
          </w:p>
        </w:tc>
        <w:tc>
          <w:tcPr>
            <w:tcW w:w="3402" w:type="dxa"/>
          </w:tcPr>
          <w:p w:rsidR="007D29D5" w:rsidRPr="00227EEA" w:rsidRDefault="007D29D5" w:rsidP="007D29D5">
            <w:pPr>
              <w:spacing w:line="240" w:lineRule="auto"/>
              <w:rPr>
                <w:rFonts w:ascii="Times New Roman" w:hAnsi="Times New Roman" w:cs="Times New Roman"/>
                <w:sz w:val="24"/>
                <w:szCs w:val="24"/>
                <w:shd w:val="clear" w:color="auto" w:fill="FFFFFF"/>
              </w:rPr>
            </w:pPr>
            <w:r w:rsidRPr="00227EEA">
              <w:rPr>
                <w:rFonts w:ascii="Times New Roman" w:eastAsia="Times New Roman" w:hAnsi="Times New Roman" w:cs="Times New Roman"/>
                <w:sz w:val="24"/>
                <w:szCs w:val="24"/>
              </w:rPr>
              <w:t>Мистецтво роботи з батьками  в сучасних освітніх реаліях</w:t>
            </w:r>
          </w:p>
        </w:tc>
        <w:tc>
          <w:tcPr>
            <w:tcW w:w="2126" w:type="dxa"/>
          </w:tcPr>
          <w:p w:rsidR="007D29D5" w:rsidRPr="00227EEA" w:rsidRDefault="007D29D5" w:rsidP="007D29D5">
            <w:pPr>
              <w:spacing w:line="240" w:lineRule="auto"/>
              <w:rPr>
                <w:rFonts w:ascii="Times New Roman" w:hAnsi="Times New Roman" w:cs="Times New Roman"/>
                <w:sz w:val="24"/>
                <w:szCs w:val="24"/>
              </w:rPr>
            </w:pPr>
            <w:r w:rsidRPr="00227EEA">
              <w:rPr>
                <w:rFonts w:ascii="Times New Roman" w:hAnsi="Times New Roman" w:cs="Times New Roman"/>
                <w:sz w:val="24"/>
                <w:szCs w:val="24"/>
              </w:rPr>
              <w:t>Усі категорії педагогічних працівників</w:t>
            </w:r>
          </w:p>
        </w:tc>
        <w:tc>
          <w:tcPr>
            <w:tcW w:w="2268" w:type="dxa"/>
          </w:tcPr>
          <w:p w:rsidR="007D29D5" w:rsidRPr="00227EEA" w:rsidRDefault="007D29D5" w:rsidP="007D29D5">
            <w:pPr>
              <w:spacing w:after="0" w:line="240" w:lineRule="auto"/>
              <w:rPr>
                <w:rFonts w:ascii="Times New Roman" w:eastAsia="Times New Roman" w:hAnsi="Times New Roman" w:cs="Times New Roman"/>
                <w:b/>
                <w:color w:val="222222"/>
                <w:sz w:val="24"/>
                <w:szCs w:val="24"/>
              </w:rPr>
            </w:pPr>
            <w:r w:rsidRPr="00227EEA">
              <w:rPr>
                <w:rFonts w:ascii="Times New Roman" w:eastAsia="Times New Roman" w:hAnsi="Times New Roman" w:cs="Times New Roman"/>
                <w:b/>
                <w:color w:val="222222"/>
                <w:sz w:val="24"/>
                <w:szCs w:val="24"/>
              </w:rPr>
              <w:t xml:space="preserve">Галич Т. В., </w:t>
            </w:r>
            <w:proofErr w:type="spellStart"/>
            <w:r w:rsidRPr="00227EEA">
              <w:rPr>
                <w:rFonts w:ascii="Times New Roman" w:eastAsia="Times New Roman" w:hAnsi="Times New Roman" w:cs="Times New Roman"/>
                <w:i/>
                <w:iCs/>
                <w:color w:val="222222"/>
                <w:sz w:val="24"/>
                <w:szCs w:val="24"/>
              </w:rPr>
              <w:t>к.пед.н</w:t>
            </w:r>
            <w:proofErr w:type="spellEnd"/>
            <w:r w:rsidRPr="00227EEA">
              <w:rPr>
                <w:rFonts w:ascii="Times New Roman" w:eastAsia="Times New Roman" w:hAnsi="Times New Roman" w:cs="Times New Roman"/>
                <w:i/>
                <w:iCs/>
                <w:color w:val="222222"/>
                <w:sz w:val="24"/>
                <w:szCs w:val="24"/>
              </w:rPr>
              <w:t>.,</w:t>
            </w:r>
            <w:r w:rsidRPr="00227EEA">
              <w:rPr>
                <w:rFonts w:ascii="Times New Roman" w:eastAsia="Times New Roman" w:hAnsi="Times New Roman" w:cs="Times New Roman"/>
                <w:b/>
                <w:i/>
                <w:iCs/>
                <w:color w:val="222222"/>
                <w:sz w:val="24"/>
                <w:szCs w:val="24"/>
              </w:rPr>
              <w:t xml:space="preserve"> </w:t>
            </w:r>
            <w:r w:rsidRPr="00227EEA">
              <w:rPr>
                <w:rFonts w:ascii="Times New Roman" w:eastAsia="Times New Roman" w:hAnsi="Times New Roman" w:cs="Times New Roman"/>
                <w:i/>
                <w:iCs/>
                <w:color w:val="222222"/>
                <w:sz w:val="24"/>
                <w:szCs w:val="24"/>
              </w:rPr>
              <w:t>доцент;</w:t>
            </w:r>
            <w:r w:rsidRPr="00227EEA">
              <w:rPr>
                <w:rFonts w:ascii="Times New Roman" w:eastAsia="Times New Roman" w:hAnsi="Times New Roman" w:cs="Times New Roman"/>
                <w:color w:val="222222"/>
                <w:sz w:val="24"/>
                <w:szCs w:val="24"/>
              </w:rPr>
              <w:t xml:space="preserve">               доцент кафедри філології та гуманітарних наук</w:t>
            </w:r>
            <w:r w:rsidRPr="00227EEA">
              <w:rPr>
                <w:rFonts w:ascii="Times New Roman" w:eastAsia="Times New Roman" w:hAnsi="Times New Roman" w:cs="Times New Roman"/>
                <w:b/>
                <w:color w:val="222222"/>
                <w:sz w:val="24"/>
                <w:szCs w:val="24"/>
              </w:rPr>
              <w:t>;</w:t>
            </w:r>
          </w:p>
          <w:p w:rsidR="007D29D5" w:rsidRPr="00227EEA" w:rsidRDefault="007D29D5" w:rsidP="007D29D5">
            <w:pPr>
              <w:spacing w:after="0"/>
              <w:ind w:right="-107"/>
              <w:rPr>
                <w:rFonts w:ascii="Times New Roman" w:eastAsia="Times New Roman" w:hAnsi="Times New Roman" w:cs="Times New Roman"/>
                <w:color w:val="222222"/>
                <w:sz w:val="24"/>
                <w:szCs w:val="24"/>
              </w:rPr>
            </w:pPr>
            <w:proofErr w:type="spellStart"/>
            <w:r w:rsidRPr="00227EEA">
              <w:rPr>
                <w:rFonts w:ascii="Times New Roman" w:eastAsia="Times New Roman" w:hAnsi="Times New Roman" w:cs="Times New Roman"/>
                <w:b/>
                <w:color w:val="222222"/>
                <w:sz w:val="24"/>
                <w:szCs w:val="24"/>
              </w:rPr>
              <w:t>Києнко</w:t>
            </w:r>
            <w:proofErr w:type="spellEnd"/>
            <w:r w:rsidRPr="00227EEA">
              <w:rPr>
                <w:rFonts w:ascii="Times New Roman" w:eastAsia="Times New Roman" w:hAnsi="Times New Roman" w:cs="Times New Roman"/>
                <w:b/>
                <w:color w:val="222222"/>
                <w:sz w:val="24"/>
                <w:szCs w:val="24"/>
              </w:rPr>
              <w:t xml:space="preserve">-Романюк Л.А., </w:t>
            </w:r>
            <w:proofErr w:type="spellStart"/>
            <w:r w:rsidRPr="00227EEA">
              <w:rPr>
                <w:rFonts w:ascii="Times New Roman" w:eastAsia="Times New Roman" w:hAnsi="Times New Roman" w:cs="Times New Roman"/>
                <w:i/>
                <w:iCs/>
                <w:color w:val="222222"/>
                <w:sz w:val="24"/>
                <w:szCs w:val="24"/>
              </w:rPr>
              <w:t>к.пед.н</w:t>
            </w:r>
            <w:proofErr w:type="spellEnd"/>
            <w:r w:rsidRPr="00227EEA">
              <w:rPr>
                <w:rFonts w:ascii="Times New Roman" w:eastAsia="Times New Roman" w:hAnsi="Times New Roman" w:cs="Times New Roman"/>
                <w:i/>
                <w:iCs/>
                <w:color w:val="222222"/>
                <w:sz w:val="24"/>
                <w:szCs w:val="24"/>
              </w:rPr>
              <w:t>., доцент;</w:t>
            </w:r>
            <w:r w:rsidRPr="00227EEA">
              <w:rPr>
                <w:rFonts w:ascii="Times New Roman" w:eastAsia="Times New Roman" w:hAnsi="Times New Roman" w:cs="Times New Roman"/>
                <w:color w:val="222222"/>
                <w:sz w:val="24"/>
                <w:szCs w:val="24"/>
              </w:rPr>
              <w:t xml:space="preserve">                                                       доцент кафедри управління та адміністрування </w:t>
            </w:r>
          </w:p>
        </w:tc>
        <w:tc>
          <w:tcPr>
            <w:tcW w:w="1701" w:type="dxa"/>
            <w:tcBorders>
              <w:right w:val="double" w:sz="4" w:space="0" w:color="auto"/>
            </w:tcBorders>
          </w:tcPr>
          <w:p w:rsidR="007D29D5" w:rsidRPr="00227EEA" w:rsidRDefault="007D29D5" w:rsidP="007D29D5">
            <w:pPr>
              <w:spacing w:after="0" w:line="240" w:lineRule="auto"/>
              <w:rPr>
                <w:rFonts w:ascii="Times New Roman" w:hAnsi="Times New Roman" w:cs="Times New Roman"/>
                <w:b/>
                <w:sz w:val="24"/>
                <w:szCs w:val="24"/>
              </w:rPr>
            </w:pPr>
            <w:proofErr w:type="spellStart"/>
            <w:r w:rsidRPr="00227EEA">
              <w:rPr>
                <w:rFonts w:ascii="Times New Roman" w:hAnsi="Times New Roman" w:cs="Times New Roman"/>
                <w:b/>
                <w:sz w:val="24"/>
                <w:szCs w:val="24"/>
              </w:rPr>
              <w:t>Лапунько</w:t>
            </w:r>
            <w:proofErr w:type="spellEnd"/>
            <w:r w:rsidRPr="00227EEA">
              <w:rPr>
                <w:rFonts w:ascii="Times New Roman" w:hAnsi="Times New Roman" w:cs="Times New Roman"/>
                <w:b/>
                <w:sz w:val="24"/>
                <w:szCs w:val="24"/>
              </w:rPr>
              <w:t xml:space="preserve"> В.М.</w:t>
            </w:r>
          </w:p>
        </w:tc>
      </w:tr>
      <w:tr w:rsidR="007D29D5" w:rsidRPr="00227EEA" w:rsidTr="004D2DEF">
        <w:tblPrEx>
          <w:tblLook w:val="00A0" w:firstRow="1" w:lastRow="0" w:firstColumn="1" w:lastColumn="0" w:noHBand="0" w:noVBand="0"/>
        </w:tblPrEx>
        <w:trPr>
          <w:trHeight w:val="475"/>
        </w:trPr>
        <w:tc>
          <w:tcPr>
            <w:tcW w:w="568" w:type="dxa"/>
            <w:tcBorders>
              <w:left w:val="double" w:sz="4" w:space="0" w:color="auto"/>
            </w:tcBorders>
          </w:tcPr>
          <w:p w:rsidR="007D29D5" w:rsidRPr="00227EEA" w:rsidRDefault="007D29D5" w:rsidP="007D29D5">
            <w:pPr>
              <w:pStyle w:val="a3"/>
              <w:numPr>
                <w:ilvl w:val="0"/>
                <w:numId w:val="19"/>
              </w:numPr>
              <w:spacing w:after="0" w:line="240" w:lineRule="auto"/>
              <w:contextualSpacing w:val="0"/>
              <w:rPr>
                <w:rFonts w:ascii="Times New Roman" w:hAnsi="Times New Roman" w:cs="Times New Roman"/>
                <w:sz w:val="24"/>
                <w:szCs w:val="24"/>
                <w:lang w:val="uk-UA"/>
              </w:rPr>
            </w:pPr>
          </w:p>
        </w:tc>
        <w:tc>
          <w:tcPr>
            <w:tcW w:w="3402" w:type="dxa"/>
          </w:tcPr>
          <w:p w:rsidR="007D29D5" w:rsidRPr="00227EEA" w:rsidRDefault="007D29D5" w:rsidP="007D29D5">
            <w:pPr>
              <w:spacing w:line="240" w:lineRule="auto"/>
              <w:rPr>
                <w:rFonts w:ascii="Times New Roman" w:hAnsi="Times New Roman" w:cs="Times New Roman"/>
                <w:b/>
                <w:sz w:val="24"/>
                <w:szCs w:val="24"/>
              </w:rPr>
            </w:pPr>
            <w:r w:rsidRPr="00227EEA">
              <w:rPr>
                <w:rFonts w:ascii="Times New Roman" w:eastAsia="Times New Roman" w:hAnsi="Times New Roman" w:cs="Times New Roman"/>
                <w:sz w:val="24"/>
                <w:szCs w:val="24"/>
              </w:rPr>
              <w:t xml:space="preserve">Аспекти усного і писемного ділового мовлення. Корпоративна етика. </w:t>
            </w:r>
          </w:p>
        </w:tc>
        <w:tc>
          <w:tcPr>
            <w:tcW w:w="2126" w:type="dxa"/>
          </w:tcPr>
          <w:p w:rsidR="007D29D5" w:rsidRPr="00227EEA" w:rsidRDefault="007D29D5" w:rsidP="007D29D5">
            <w:pPr>
              <w:spacing w:line="240" w:lineRule="auto"/>
              <w:rPr>
                <w:rFonts w:ascii="Times New Roman" w:hAnsi="Times New Roman" w:cs="Times New Roman"/>
                <w:sz w:val="24"/>
                <w:szCs w:val="24"/>
              </w:rPr>
            </w:pPr>
            <w:r w:rsidRPr="00227EEA">
              <w:rPr>
                <w:rFonts w:ascii="Times New Roman" w:hAnsi="Times New Roman" w:cs="Times New Roman"/>
                <w:sz w:val="24"/>
                <w:szCs w:val="24"/>
              </w:rPr>
              <w:t xml:space="preserve">Керівні і педагогічні кадри </w:t>
            </w:r>
          </w:p>
        </w:tc>
        <w:tc>
          <w:tcPr>
            <w:tcW w:w="2268" w:type="dxa"/>
          </w:tcPr>
          <w:p w:rsidR="007D29D5" w:rsidRPr="00227EEA" w:rsidRDefault="007D29D5" w:rsidP="007D29D5">
            <w:pPr>
              <w:spacing w:after="0" w:line="240" w:lineRule="auto"/>
              <w:rPr>
                <w:rFonts w:ascii="Times New Roman" w:hAnsi="Times New Roman" w:cs="Times New Roman"/>
                <w:b/>
                <w:sz w:val="24"/>
                <w:szCs w:val="24"/>
              </w:rPr>
            </w:pPr>
            <w:r w:rsidRPr="00227EEA">
              <w:rPr>
                <w:rFonts w:ascii="Times New Roman" w:hAnsi="Times New Roman" w:cs="Times New Roman"/>
                <w:b/>
                <w:sz w:val="24"/>
                <w:szCs w:val="24"/>
              </w:rPr>
              <w:t xml:space="preserve">Кущ О.П.,  </w:t>
            </w:r>
            <w:proofErr w:type="spellStart"/>
            <w:r w:rsidRPr="00227EEA">
              <w:rPr>
                <w:rFonts w:ascii="Times New Roman" w:hAnsi="Times New Roman" w:cs="Times New Roman"/>
                <w:i/>
                <w:iCs/>
                <w:sz w:val="24"/>
                <w:szCs w:val="24"/>
              </w:rPr>
              <w:t>к.філол.н</w:t>
            </w:r>
            <w:proofErr w:type="spellEnd"/>
            <w:r w:rsidRPr="00227EEA">
              <w:rPr>
                <w:rFonts w:ascii="Times New Roman" w:hAnsi="Times New Roman" w:cs="Times New Roman"/>
                <w:i/>
                <w:iCs/>
                <w:sz w:val="24"/>
                <w:szCs w:val="24"/>
              </w:rPr>
              <w:t>.,</w:t>
            </w:r>
            <w:r w:rsidRPr="00227EEA">
              <w:rPr>
                <w:rFonts w:ascii="Times New Roman" w:hAnsi="Times New Roman" w:cs="Times New Roman"/>
                <w:b/>
                <w:i/>
                <w:iCs/>
                <w:sz w:val="24"/>
                <w:szCs w:val="24"/>
              </w:rPr>
              <w:t xml:space="preserve"> </w:t>
            </w:r>
            <w:r w:rsidRPr="00227EEA">
              <w:rPr>
                <w:rFonts w:ascii="Times New Roman" w:hAnsi="Times New Roman" w:cs="Times New Roman"/>
                <w:bCs/>
                <w:i/>
                <w:iCs/>
                <w:sz w:val="24"/>
                <w:szCs w:val="24"/>
              </w:rPr>
              <w:t>доцент;</w:t>
            </w:r>
          </w:p>
          <w:p w:rsidR="007D29D5" w:rsidRPr="00227EEA" w:rsidRDefault="007D29D5" w:rsidP="007D29D5">
            <w:pPr>
              <w:spacing w:after="0" w:line="240" w:lineRule="auto"/>
              <w:rPr>
                <w:rFonts w:ascii="Times New Roman" w:hAnsi="Times New Roman" w:cs="Times New Roman"/>
                <w:sz w:val="24"/>
                <w:szCs w:val="24"/>
              </w:rPr>
            </w:pPr>
            <w:r w:rsidRPr="00227EEA">
              <w:rPr>
                <w:rFonts w:ascii="Times New Roman" w:hAnsi="Times New Roman" w:cs="Times New Roman"/>
                <w:sz w:val="24"/>
                <w:szCs w:val="24"/>
              </w:rPr>
              <w:t xml:space="preserve">доцент кафедри філології та гуманітарних наук </w:t>
            </w:r>
          </w:p>
        </w:tc>
        <w:tc>
          <w:tcPr>
            <w:tcW w:w="1701" w:type="dxa"/>
            <w:tcBorders>
              <w:right w:val="double" w:sz="4" w:space="0" w:color="auto"/>
            </w:tcBorders>
          </w:tcPr>
          <w:p w:rsidR="007D29D5" w:rsidRPr="00227EEA" w:rsidRDefault="007D29D5" w:rsidP="007D29D5">
            <w:pPr>
              <w:spacing w:after="0" w:line="240" w:lineRule="auto"/>
              <w:rPr>
                <w:rFonts w:ascii="Times New Roman" w:hAnsi="Times New Roman" w:cs="Times New Roman"/>
                <w:b/>
                <w:sz w:val="24"/>
                <w:szCs w:val="24"/>
              </w:rPr>
            </w:pPr>
            <w:proofErr w:type="spellStart"/>
            <w:r w:rsidRPr="00227EEA">
              <w:rPr>
                <w:rFonts w:ascii="Times New Roman" w:hAnsi="Times New Roman" w:cs="Times New Roman"/>
                <w:b/>
                <w:sz w:val="24"/>
                <w:szCs w:val="24"/>
              </w:rPr>
              <w:t>Лапунько</w:t>
            </w:r>
            <w:proofErr w:type="spellEnd"/>
            <w:r w:rsidRPr="00227EEA">
              <w:rPr>
                <w:rFonts w:ascii="Times New Roman" w:hAnsi="Times New Roman" w:cs="Times New Roman"/>
                <w:b/>
                <w:sz w:val="24"/>
                <w:szCs w:val="24"/>
              </w:rPr>
              <w:t xml:space="preserve"> А.В.</w:t>
            </w:r>
          </w:p>
        </w:tc>
      </w:tr>
      <w:tr w:rsidR="007D29D5" w:rsidRPr="00227EEA" w:rsidTr="004D2DEF">
        <w:tblPrEx>
          <w:tblLook w:val="00A0" w:firstRow="1" w:lastRow="0" w:firstColumn="1" w:lastColumn="0" w:noHBand="0" w:noVBand="0"/>
        </w:tblPrEx>
        <w:trPr>
          <w:trHeight w:val="475"/>
        </w:trPr>
        <w:tc>
          <w:tcPr>
            <w:tcW w:w="568" w:type="dxa"/>
            <w:tcBorders>
              <w:left w:val="double" w:sz="4" w:space="0" w:color="auto"/>
            </w:tcBorders>
          </w:tcPr>
          <w:p w:rsidR="007D29D5" w:rsidRPr="00227EEA" w:rsidRDefault="007D29D5" w:rsidP="007D29D5">
            <w:pPr>
              <w:pStyle w:val="a3"/>
              <w:numPr>
                <w:ilvl w:val="0"/>
                <w:numId w:val="19"/>
              </w:numPr>
              <w:spacing w:after="0" w:line="240" w:lineRule="auto"/>
              <w:contextualSpacing w:val="0"/>
              <w:rPr>
                <w:rFonts w:ascii="Times New Roman" w:hAnsi="Times New Roman" w:cs="Times New Roman"/>
                <w:sz w:val="24"/>
                <w:szCs w:val="24"/>
                <w:lang w:val="uk-UA"/>
              </w:rPr>
            </w:pPr>
          </w:p>
        </w:tc>
        <w:tc>
          <w:tcPr>
            <w:tcW w:w="3402" w:type="dxa"/>
          </w:tcPr>
          <w:p w:rsidR="007D29D5" w:rsidRPr="00227EEA" w:rsidRDefault="007D29D5" w:rsidP="007D29D5">
            <w:pPr>
              <w:spacing w:after="0" w:line="240" w:lineRule="auto"/>
              <w:rPr>
                <w:rFonts w:ascii="Times New Roman" w:hAnsi="Times New Roman" w:cs="Times New Roman"/>
                <w:sz w:val="24"/>
                <w:szCs w:val="24"/>
              </w:rPr>
            </w:pPr>
            <w:r w:rsidRPr="00227EEA">
              <w:rPr>
                <w:rFonts w:ascii="Times New Roman" w:hAnsi="Times New Roman" w:cs="Times New Roman"/>
                <w:sz w:val="24"/>
                <w:szCs w:val="24"/>
              </w:rPr>
              <w:t xml:space="preserve">Психологічна допомога дитині у </w:t>
            </w:r>
            <w:proofErr w:type="spellStart"/>
            <w:r w:rsidRPr="00227EEA">
              <w:rPr>
                <w:rFonts w:ascii="Times New Roman" w:hAnsi="Times New Roman" w:cs="Times New Roman"/>
                <w:sz w:val="24"/>
                <w:szCs w:val="24"/>
              </w:rPr>
              <w:t>психотравмуючій</w:t>
            </w:r>
            <w:proofErr w:type="spellEnd"/>
            <w:r w:rsidRPr="00227EEA">
              <w:rPr>
                <w:rFonts w:ascii="Times New Roman" w:hAnsi="Times New Roman" w:cs="Times New Roman"/>
                <w:sz w:val="24"/>
                <w:szCs w:val="24"/>
              </w:rPr>
              <w:t xml:space="preserve"> ситуації</w:t>
            </w:r>
          </w:p>
        </w:tc>
        <w:tc>
          <w:tcPr>
            <w:tcW w:w="2126" w:type="dxa"/>
          </w:tcPr>
          <w:p w:rsidR="007D29D5" w:rsidRPr="00227EEA" w:rsidRDefault="007D29D5" w:rsidP="007D29D5">
            <w:pPr>
              <w:spacing w:after="0" w:line="240" w:lineRule="auto"/>
              <w:rPr>
                <w:rFonts w:ascii="Times New Roman" w:hAnsi="Times New Roman" w:cs="Times New Roman"/>
                <w:sz w:val="24"/>
                <w:szCs w:val="24"/>
              </w:rPr>
            </w:pPr>
            <w:r w:rsidRPr="00227EEA">
              <w:rPr>
                <w:rFonts w:ascii="Times New Roman" w:hAnsi="Times New Roman" w:cs="Times New Roman"/>
                <w:sz w:val="24"/>
                <w:szCs w:val="24"/>
              </w:rPr>
              <w:t>Усі категорії педагогічних працівників</w:t>
            </w:r>
          </w:p>
        </w:tc>
        <w:tc>
          <w:tcPr>
            <w:tcW w:w="2268" w:type="dxa"/>
          </w:tcPr>
          <w:p w:rsidR="007D29D5" w:rsidRPr="00227EEA" w:rsidRDefault="007D29D5" w:rsidP="007D29D5">
            <w:pPr>
              <w:spacing w:after="0" w:line="240" w:lineRule="auto"/>
              <w:rPr>
                <w:rFonts w:ascii="Times New Roman" w:hAnsi="Times New Roman" w:cs="Times New Roman"/>
                <w:sz w:val="24"/>
                <w:szCs w:val="24"/>
              </w:rPr>
            </w:pPr>
            <w:r w:rsidRPr="00227EEA">
              <w:rPr>
                <w:rFonts w:ascii="Times New Roman" w:hAnsi="Times New Roman" w:cs="Times New Roman"/>
                <w:b/>
                <w:sz w:val="24"/>
                <w:szCs w:val="24"/>
              </w:rPr>
              <w:t>Кузьменко Ю.В.,</w:t>
            </w:r>
            <w:r w:rsidRPr="00227EEA">
              <w:rPr>
                <w:rFonts w:ascii="Times New Roman" w:hAnsi="Times New Roman" w:cs="Times New Roman"/>
                <w:sz w:val="24"/>
                <w:szCs w:val="24"/>
              </w:rPr>
              <w:t xml:space="preserve"> </w:t>
            </w:r>
            <w:proofErr w:type="spellStart"/>
            <w:r w:rsidRPr="00227EEA">
              <w:rPr>
                <w:rFonts w:ascii="Times New Roman" w:hAnsi="Times New Roman" w:cs="Times New Roman"/>
                <w:i/>
                <w:iCs/>
                <w:sz w:val="24"/>
                <w:szCs w:val="24"/>
              </w:rPr>
              <w:t>к.психол.н</w:t>
            </w:r>
            <w:proofErr w:type="spellEnd"/>
            <w:r w:rsidRPr="00227EEA">
              <w:rPr>
                <w:rFonts w:ascii="Times New Roman" w:hAnsi="Times New Roman" w:cs="Times New Roman"/>
                <w:i/>
                <w:iCs/>
                <w:sz w:val="24"/>
                <w:szCs w:val="24"/>
              </w:rPr>
              <w:t>., доцент</w:t>
            </w:r>
            <w:r w:rsidRPr="00227EEA">
              <w:rPr>
                <w:rFonts w:ascii="Times New Roman" w:hAnsi="Times New Roman" w:cs="Times New Roman"/>
                <w:sz w:val="24"/>
                <w:szCs w:val="24"/>
              </w:rPr>
              <w:t xml:space="preserve">; доцент кафедри </w:t>
            </w:r>
            <w:r w:rsidRPr="00227EEA">
              <w:rPr>
                <w:rFonts w:ascii="Times New Roman" w:eastAsia="Times New Roman" w:hAnsi="Times New Roman" w:cs="Times New Roman"/>
                <w:sz w:val="24"/>
                <w:szCs w:val="24"/>
              </w:rPr>
              <w:t>педагогічних наук, професійної та початкової освіти</w:t>
            </w:r>
            <w:r w:rsidRPr="00227EEA">
              <w:rPr>
                <w:rFonts w:ascii="Times New Roman" w:hAnsi="Times New Roman" w:cs="Times New Roman"/>
                <w:sz w:val="24"/>
                <w:szCs w:val="24"/>
              </w:rPr>
              <w:t xml:space="preserve">; </w:t>
            </w:r>
          </w:p>
          <w:p w:rsidR="007D29D5" w:rsidRPr="00227EEA" w:rsidRDefault="007D29D5" w:rsidP="007D29D5">
            <w:pPr>
              <w:spacing w:after="0" w:line="240" w:lineRule="auto"/>
              <w:rPr>
                <w:rFonts w:ascii="Times New Roman" w:hAnsi="Times New Roman" w:cs="Times New Roman"/>
                <w:sz w:val="24"/>
                <w:szCs w:val="24"/>
              </w:rPr>
            </w:pPr>
            <w:r w:rsidRPr="00227EEA">
              <w:rPr>
                <w:rFonts w:ascii="Times New Roman" w:hAnsi="Times New Roman" w:cs="Times New Roman"/>
                <w:b/>
                <w:sz w:val="24"/>
                <w:szCs w:val="24"/>
              </w:rPr>
              <w:t xml:space="preserve">Маляр О.І., </w:t>
            </w:r>
            <w:proofErr w:type="spellStart"/>
            <w:r w:rsidRPr="00227EEA">
              <w:rPr>
                <w:rFonts w:ascii="Times New Roman" w:hAnsi="Times New Roman" w:cs="Times New Roman"/>
                <w:i/>
                <w:iCs/>
                <w:sz w:val="24"/>
                <w:szCs w:val="24"/>
              </w:rPr>
              <w:t>к.психол.н</w:t>
            </w:r>
            <w:proofErr w:type="spellEnd"/>
            <w:r w:rsidRPr="00227EEA">
              <w:rPr>
                <w:rFonts w:ascii="Times New Roman" w:hAnsi="Times New Roman" w:cs="Times New Roman"/>
                <w:i/>
                <w:iCs/>
                <w:sz w:val="24"/>
                <w:szCs w:val="24"/>
              </w:rPr>
              <w:t>., доцент;</w:t>
            </w:r>
            <w:r w:rsidRPr="00227EEA">
              <w:rPr>
                <w:rFonts w:ascii="Times New Roman" w:hAnsi="Times New Roman" w:cs="Times New Roman"/>
                <w:sz w:val="24"/>
                <w:szCs w:val="24"/>
              </w:rPr>
              <w:t xml:space="preserve">  доцент кафедри </w:t>
            </w:r>
            <w:r w:rsidRPr="00227EEA">
              <w:rPr>
                <w:rFonts w:ascii="Times New Roman" w:eastAsia="Times New Roman" w:hAnsi="Times New Roman" w:cs="Times New Roman"/>
                <w:sz w:val="24"/>
                <w:szCs w:val="24"/>
              </w:rPr>
              <w:t>педагогічних наук, професійної та початкової освіти</w:t>
            </w:r>
          </w:p>
        </w:tc>
        <w:tc>
          <w:tcPr>
            <w:tcW w:w="1701" w:type="dxa"/>
            <w:tcBorders>
              <w:right w:val="double" w:sz="4" w:space="0" w:color="auto"/>
            </w:tcBorders>
          </w:tcPr>
          <w:p w:rsidR="007D29D5" w:rsidRPr="00227EEA" w:rsidRDefault="007D29D5" w:rsidP="007D29D5">
            <w:pPr>
              <w:spacing w:after="0" w:line="240" w:lineRule="auto"/>
              <w:rPr>
                <w:rFonts w:ascii="Times New Roman" w:hAnsi="Times New Roman" w:cs="Times New Roman"/>
                <w:b/>
                <w:sz w:val="24"/>
                <w:szCs w:val="24"/>
              </w:rPr>
            </w:pPr>
            <w:proofErr w:type="spellStart"/>
            <w:r w:rsidRPr="00227EEA">
              <w:rPr>
                <w:rFonts w:ascii="Times New Roman" w:hAnsi="Times New Roman" w:cs="Times New Roman"/>
                <w:b/>
                <w:sz w:val="24"/>
                <w:szCs w:val="24"/>
              </w:rPr>
              <w:t>Ліщук</w:t>
            </w:r>
            <w:proofErr w:type="spellEnd"/>
            <w:r w:rsidRPr="00227EEA">
              <w:rPr>
                <w:rFonts w:ascii="Times New Roman" w:hAnsi="Times New Roman" w:cs="Times New Roman"/>
                <w:b/>
                <w:sz w:val="24"/>
                <w:szCs w:val="24"/>
              </w:rPr>
              <w:t xml:space="preserve"> В.В.</w:t>
            </w:r>
          </w:p>
        </w:tc>
      </w:tr>
      <w:tr w:rsidR="007D29D5" w:rsidRPr="00227EEA" w:rsidTr="004D2DEF">
        <w:tblPrEx>
          <w:tblLook w:val="00A0" w:firstRow="1" w:lastRow="0" w:firstColumn="1" w:lastColumn="0" w:noHBand="0" w:noVBand="0"/>
        </w:tblPrEx>
        <w:trPr>
          <w:trHeight w:val="475"/>
        </w:trPr>
        <w:tc>
          <w:tcPr>
            <w:tcW w:w="568" w:type="dxa"/>
            <w:tcBorders>
              <w:left w:val="double" w:sz="4" w:space="0" w:color="auto"/>
            </w:tcBorders>
          </w:tcPr>
          <w:p w:rsidR="007D29D5" w:rsidRPr="00227EEA" w:rsidRDefault="007D29D5" w:rsidP="007D29D5">
            <w:pPr>
              <w:pStyle w:val="a3"/>
              <w:numPr>
                <w:ilvl w:val="0"/>
                <w:numId w:val="19"/>
              </w:numPr>
              <w:spacing w:after="0" w:line="240" w:lineRule="auto"/>
              <w:contextualSpacing w:val="0"/>
              <w:rPr>
                <w:rFonts w:ascii="Times New Roman" w:hAnsi="Times New Roman" w:cs="Times New Roman"/>
                <w:sz w:val="24"/>
                <w:szCs w:val="24"/>
                <w:lang w:val="uk-UA"/>
              </w:rPr>
            </w:pPr>
          </w:p>
        </w:tc>
        <w:tc>
          <w:tcPr>
            <w:tcW w:w="3402" w:type="dxa"/>
          </w:tcPr>
          <w:p w:rsidR="007D29D5" w:rsidRPr="00227EEA" w:rsidRDefault="007D29D5" w:rsidP="007D29D5">
            <w:pPr>
              <w:spacing w:after="0" w:line="240" w:lineRule="auto"/>
              <w:rPr>
                <w:rFonts w:ascii="Times New Roman" w:hAnsi="Times New Roman" w:cs="Times New Roman"/>
                <w:sz w:val="24"/>
                <w:szCs w:val="24"/>
              </w:rPr>
            </w:pPr>
            <w:r w:rsidRPr="00227EEA">
              <w:rPr>
                <w:rFonts w:ascii="Times New Roman" w:hAnsi="Times New Roman" w:cs="Times New Roman"/>
                <w:sz w:val="24"/>
                <w:szCs w:val="24"/>
              </w:rPr>
              <w:t>Мистецтво взаємодії учасників освітнього процесу: технології розвитку емоційного, міжособистісного інтелекту</w:t>
            </w:r>
          </w:p>
        </w:tc>
        <w:tc>
          <w:tcPr>
            <w:tcW w:w="2126" w:type="dxa"/>
          </w:tcPr>
          <w:p w:rsidR="007D29D5" w:rsidRPr="00227EEA" w:rsidRDefault="007D29D5" w:rsidP="007D29D5">
            <w:pPr>
              <w:spacing w:after="0" w:line="240" w:lineRule="auto"/>
              <w:rPr>
                <w:rFonts w:ascii="Times New Roman" w:hAnsi="Times New Roman" w:cs="Times New Roman"/>
                <w:sz w:val="24"/>
                <w:szCs w:val="24"/>
              </w:rPr>
            </w:pPr>
            <w:r w:rsidRPr="00227EEA">
              <w:rPr>
                <w:rFonts w:ascii="Times New Roman" w:hAnsi="Times New Roman" w:cs="Times New Roman"/>
                <w:sz w:val="24"/>
                <w:szCs w:val="24"/>
              </w:rPr>
              <w:t>Усі категорії педагогічних працівників</w:t>
            </w:r>
          </w:p>
          <w:p w:rsidR="007D29D5" w:rsidRPr="00227EEA" w:rsidRDefault="007D29D5" w:rsidP="007D29D5">
            <w:pPr>
              <w:spacing w:after="0" w:line="240" w:lineRule="auto"/>
              <w:rPr>
                <w:rFonts w:ascii="Times New Roman" w:hAnsi="Times New Roman" w:cs="Times New Roman"/>
                <w:sz w:val="24"/>
                <w:szCs w:val="24"/>
              </w:rPr>
            </w:pPr>
          </w:p>
        </w:tc>
        <w:tc>
          <w:tcPr>
            <w:tcW w:w="2268" w:type="dxa"/>
          </w:tcPr>
          <w:p w:rsidR="007D29D5" w:rsidRPr="00227EEA" w:rsidRDefault="007D29D5" w:rsidP="007D29D5">
            <w:pPr>
              <w:spacing w:after="0" w:line="240" w:lineRule="auto"/>
              <w:rPr>
                <w:rFonts w:ascii="Times New Roman" w:hAnsi="Times New Roman" w:cs="Times New Roman"/>
                <w:b/>
                <w:sz w:val="24"/>
                <w:szCs w:val="24"/>
              </w:rPr>
            </w:pPr>
            <w:proofErr w:type="spellStart"/>
            <w:r w:rsidRPr="00227EEA">
              <w:rPr>
                <w:rFonts w:ascii="Times New Roman" w:eastAsia="Times New Roman" w:hAnsi="Times New Roman" w:cs="Times New Roman"/>
                <w:b/>
                <w:sz w:val="24"/>
                <w:szCs w:val="24"/>
              </w:rPr>
              <w:t>Браніцька</w:t>
            </w:r>
            <w:proofErr w:type="spellEnd"/>
            <w:r w:rsidRPr="00227EEA">
              <w:rPr>
                <w:rFonts w:ascii="Times New Roman" w:eastAsia="Times New Roman" w:hAnsi="Times New Roman" w:cs="Times New Roman"/>
                <w:b/>
                <w:sz w:val="24"/>
                <w:szCs w:val="24"/>
              </w:rPr>
              <w:t xml:space="preserve"> Т.Р., </w:t>
            </w:r>
            <w:proofErr w:type="spellStart"/>
            <w:r w:rsidRPr="00227EEA">
              <w:rPr>
                <w:rFonts w:ascii="Times New Roman" w:eastAsia="Times New Roman" w:hAnsi="Times New Roman" w:cs="Times New Roman"/>
                <w:i/>
                <w:iCs/>
                <w:sz w:val="24"/>
                <w:szCs w:val="24"/>
              </w:rPr>
              <w:t>д.пед.н</w:t>
            </w:r>
            <w:proofErr w:type="spellEnd"/>
            <w:r w:rsidRPr="00227EEA">
              <w:rPr>
                <w:rFonts w:ascii="Times New Roman" w:eastAsia="Times New Roman" w:hAnsi="Times New Roman" w:cs="Times New Roman"/>
                <w:i/>
                <w:iCs/>
                <w:sz w:val="24"/>
                <w:szCs w:val="24"/>
              </w:rPr>
              <w:t>., професор;</w:t>
            </w:r>
            <w:r w:rsidRPr="00227EEA">
              <w:rPr>
                <w:rFonts w:ascii="Times New Roman" w:eastAsia="Times New Roman" w:hAnsi="Times New Roman" w:cs="Times New Roman"/>
                <w:sz w:val="24"/>
                <w:szCs w:val="24"/>
              </w:rPr>
              <w:t xml:space="preserve"> завідувач кафедри педагогічних наук, професійної та початкової освіти</w:t>
            </w:r>
            <w:r w:rsidRPr="00227EEA">
              <w:rPr>
                <w:rFonts w:ascii="Times New Roman" w:hAnsi="Times New Roman" w:cs="Times New Roman"/>
                <w:bCs/>
                <w:sz w:val="24"/>
                <w:szCs w:val="24"/>
              </w:rPr>
              <w:t>;</w:t>
            </w:r>
          </w:p>
          <w:p w:rsidR="007D29D5" w:rsidRPr="00227EEA" w:rsidRDefault="007D29D5" w:rsidP="007D29D5">
            <w:pPr>
              <w:spacing w:after="0" w:line="240" w:lineRule="auto"/>
              <w:rPr>
                <w:rFonts w:ascii="Times New Roman" w:hAnsi="Times New Roman" w:cs="Times New Roman"/>
                <w:b/>
                <w:sz w:val="24"/>
                <w:szCs w:val="24"/>
              </w:rPr>
            </w:pPr>
            <w:proofErr w:type="spellStart"/>
            <w:r w:rsidRPr="00227EEA">
              <w:rPr>
                <w:rFonts w:ascii="Times New Roman" w:hAnsi="Times New Roman" w:cs="Times New Roman"/>
                <w:b/>
                <w:sz w:val="24"/>
                <w:szCs w:val="24"/>
              </w:rPr>
              <w:t>Логутіна</w:t>
            </w:r>
            <w:proofErr w:type="spellEnd"/>
            <w:r w:rsidRPr="00227EEA">
              <w:rPr>
                <w:rFonts w:ascii="Times New Roman" w:hAnsi="Times New Roman" w:cs="Times New Roman"/>
                <w:b/>
                <w:sz w:val="24"/>
                <w:szCs w:val="24"/>
              </w:rPr>
              <w:t xml:space="preserve"> Н.В, </w:t>
            </w:r>
            <w:proofErr w:type="spellStart"/>
            <w:r w:rsidRPr="00227EEA">
              <w:rPr>
                <w:rFonts w:ascii="Times New Roman" w:hAnsi="Times New Roman" w:cs="Times New Roman"/>
                <w:i/>
                <w:iCs/>
                <w:sz w:val="24"/>
                <w:szCs w:val="24"/>
              </w:rPr>
              <w:t>к.пед.н</w:t>
            </w:r>
            <w:proofErr w:type="spellEnd"/>
            <w:r w:rsidRPr="00227EEA">
              <w:rPr>
                <w:rFonts w:ascii="Times New Roman" w:hAnsi="Times New Roman" w:cs="Times New Roman"/>
                <w:i/>
                <w:iCs/>
                <w:sz w:val="24"/>
                <w:szCs w:val="24"/>
              </w:rPr>
              <w:t>.;</w:t>
            </w:r>
            <w:r w:rsidRPr="00227EEA">
              <w:rPr>
                <w:rFonts w:ascii="Times New Roman" w:hAnsi="Times New Roman" w:cs="Times New Roman"/>
                <w:sz w:val="24"/>
                <w:szCs w:val="24"/>
              </w:rPr>
              <w:t xml:space="preserve">                          в.о. доцента кафедри філології та гуманітарних наук</w:t>
            </w:r>
          </w:p>
        </w:tc>
        <w:tc>
          <w:tcPr>
            <w:tcW w:w="1701" w:type="dxa"/>
            <w:tcBorders>
              <w:right w:val="double" w:sz="4" w:space="0" w:color="auto"/>
            </w:tcBorders>
          </w:tcPr>
          <w:p w:rsidR="007D29D5" w:rsidRPr="00227EEA" w:rsidRDefault="007D29D5" w:rsidP="007D29D5">
            <w:pPr>
              <w:spacing w:after="0" w:line="240" w:lineRule="auto"/>
              <w:rPr>
                <w:rFonts w:ascii="Times New Roman" w:hAnsi="Times New Roman" w:cs="Times New Roman"/>
                <w:b/>
                <w:sz w:val="24"/>
                <w:szCs w:val="24"/>
              </w:rPr>
            </w:pPr>
            <w:r w:rsidRPr="00227EEA">
              <w:rPr>
                <w:rFonts w:ascii="Times New Roman" w:hAnsi="Times New Roman" w:cs="Times New Roman"/>
                <w:b/>
                <w:sz w:val="24"/>
                <w:szCs w:val="24"/>
              </w:rPr>
              <w:t>Кондратюк О.М.</w:t>
            </w:r>
          </w:p>
        </w:tc>
      </w:tr>
      <w:tr w:rsidR="007D29D5" w:rsidRPr="00227EEA" w:rsidTr="003E7BA1">
        <w:tblPrEx>
          <w:tblLook w:val="00A0" w:firstRow="1" w:lastRow="0" w:firstColumn="1" w:lastColumn="0" w:noHBand="0" w:noVBand="0"/>
        </w:tblPrEx>
        <w:trPr>
          <w:trHeight w:val="475"/>
        </w:trPr>
        <w:tc>
          <w:tcPr>
            <w:tcW w:w="568" w:type="dxa"/>
            <w:tcBorders>
              <w:left w:val="double" w:sz="4" w:space="0" w:color="auto"/>
            </w:tcBorders>
          </w:tcPr>
          <w:p w:rsidR="007D29D5" w:rsidRPr="00227EEA" w:rsidRDefault="007D29D5" w:rsidP="007D29D5">
            <w:pPr>
              <w:pStyle w:val="a3"/>
              <w:numPr>
                <w:ilvl w:val="0"/>
                <w:numId w:val="19"/>
              </w:numPr>
              <w:spacing w:after="0" w:line="240" w:lineRule="auto"/>
              <w:contextualSpacing w:val="0"/>
              <w:rPr>
                <w:rFonts w:ascii="Times New Roman" w:hAnsi="Times New Roman" w:cs="Times New Roman"/>
                <w:sz w:val="24"/>
                <w:szCs w:val="24"/>
                <w:lang w:val="uk-UA"/>
              </w:rPr>
            </w:pPr>
          </w:p>
        </w:tc>
        <w:tc>
          <w:tcPr>
            <w:tcW w:w="3402" w:type="dxa"/>
          </w:tcPr>
          <w:p w:rsidR="007D29D5" w:rsidRPr="00227EEA" w:rsidRDefault="007D29D5" w:rsidP="007D29D5">
            <w:pPr>
              <w:spacing w:after="0" w:line="240" w:lineRule="auto"/>
              <w:rPr>
                <w:rFonts w:ascii="Times New Roman" w:hAnsi="Times New Roman" w:cs="Times New Roman"/>
                <w:sz w:val="24"/>
                <w:szCs w:val="24"/>
              </w:rPr>
            </w:pPr>
            <w:r w:rsidRPr="00227EEA">
              <w:rPr>
                <w:rFonts w:ascii="Times New Roman" w:eastAsia="Times New Roman" w:hAnsi="Times New Roman" w:cs="Times New Roman"/>
                <w:bCs/>
                <w:sz w:val="24"/>
                <w:szCs w:val="24"/>
                <w:lang w:eastAsia="ru-RU"/>
              </w:rPr>
              <w:t>Використання активних методів навчання та розвиток критичного мислення і творчих здібностей учнів при викладанні географії у 7 класі НУШ</w:t>
            </w:r>
          </w:p>
        </w:tc>
        <w:tc>
          <w:tcPr>
            <w:tcW w:w="2126" w:type="dxa"/>
          </w:tcPr>
          <w:p w:rsidR="007D29D5" w:rsidRPr="00227EEA" w:rsidRDefault="007D29D5" w:rsidP="007D29D5">
            <w:pPr>
              <w:spacing w:line="256" w:lineRule="auto"/>
              <w:rPr>
                <w:rFonts w:ascii="Times New Roman" w:hAnsi="Times New Roman" w:cs="Times New Roman"/>
                <w:color w:val="000000" w:themeColor="text1"/>
                <w:sz w:val="24"/>
                <w:szCs w:val="24"/>
              </w:rPr>
            </w:pPr>
            <w:r w:rsidRPr="00227EEA">
              <w:rPr>
                <w:rFonts w:ascii="Times New Roman" w:hAnsi="Times New Roman" w:cs="Times New Roman"/>
                <w:color w:val="000000" w:themeColor="text1"/>
                <w:sz w:val="24"/>
                <w:szCs w:val="24"/>
              </w:rPr>
              <w:t>Учителі географії  (7 клас)</w:t>
            </w:r>
          </w:p>
        </w:tc>
        <w:tc>
          <w:tcPr>
            <w:tcW w:w="2268" w:type="dxa"/>
          </w:tcPr>
          <w:p w:rsidR="007D29D5" w:rsidRPr="00227EEA" w:rsidRDefault="007D29D5" w:rsidP="007D29D5">
            <w:pPr>
              <w:spacing w:after="0" w:line="240" w:lineRule="auto"/>
              <w:rPr>
                <w:rFonts w:ascii="Times New Roman" w:hAnsi="Times New Roman" w:cs="Times New Roman"/>
                <w:b/>
                <w:sz w:val="24"/>
                <w:szCs w:val="24"/>
              </w:rPr>
            </w:pPr>
            <w:r w:rsidRPr="00227EEA">
              <w:rPr>
                <w:rFonts w:ascii="Times New Roman" w:hAnsi="Times New Roman" w:cs="Times New Roman"/>
                <w:b/>
                <w:sz w:val="24"/>
                <w:szCs w:val="24"/>
              </w:rPr>
              <w:t>Уманська Т.В.,</w:t>
            </w:r>
            <w:r w:rsidRPr="00227EEA">
              <w:rPr>
                <w:rFonts w:ascii="Times New Roman" w:hAnsi="Times New Roman" w:cs="Times New Roman"/>
                <w:sz w:val="24"/>
                <w:szCs w:val="24"/>
              </w:rPr>
              <w:t xml:space="preserve"> завідувач лабораторії географії та природознавства</w:t>
            </w:r>
          </w:p>
        </w:tc>
        <w:tc>
          <w:tcPr>
            <w:tcW w:w="1701" w:type="dxa"/>
            <w:tcBorders>
              <w:right w:val="double" w:sz="4" w:space="0" w:color="auto"/>
            </w:tcBorders>
          </w:tcPr>
          <w:p w:rsidR="007D29D5" w:rsidRPr="00227EEA" w:rsidRDefault="007D29D5" w:rsidP="007D29D5">
            <w:pPr>
              <w:spacing w:after="0" w:line="240" w:lineRule="auto"/>
              <w:rPr>
                <w:rFonts w:ascii="Times New Roman" w:hAnsi="Times New Roman" w:cs="Times New Roman"/>
                <w:b/>
                <w:sz w:val="24"/>
                <w:szCs w:val="24"/>
              </w:rPr>
            </w:pPr>
            <w:r w:rsidRPr="00227EEA">
              <w:rPr>
                <w:rFonts w:ascii="Times New Roman" w:hAnsi="Times New Roman" w:cs="Times New Roman"/>
                <w:b/>
                <w:sz w:val="24"/>
                <w:szCs w:val="24"/>
              </w:rPr>
              <w:t>Олексієнко О.М.</w:t>
            </w:r>
          </w:p>
        </w:tc>
      </w:tr>
      <w:tr w:rsidR="007D29D5" w:rsidRPr="00227EEA" w:rsidTr="004D2DEF">
        <w:tblPrEx>
          <w:tblLook w:val="00A0" w:firstRow="1" w:lastRow="0" w:firstColumn="1" w:lastColumn="0" w:noHBand="0" w:noVBand="0"/>
        </w:tblPrEx>
        <w:trPr>
          <w:trHeight w:val="475"/>
        </w:trPr>
        <w:tc>
          <w:tcPr>
            <w:tcW w:w="568" w:type="dxa"/>
            <w:tcBorders>
              <w:left w:val="double" w:sz="4" w:space="0" w:color="auto"/>
            </w:tcBorders>
          </w:tcPr>
          <w:p w:rsidR="007D29D5" w:rsidRPr="00227EEA" w:rsidRDefault="007D29D5" w:rsidP="007D29D5">
            <w:pPr>
              <w:pStyle w:val="a3"/>
              <w:numPr>
                <w:ilvl w:val="0"/>
                <w:numId w:val="19"/>
              </w:numPr>
              <w:spacing w:after="0" w:line="240" w:lineRule="auto"/>
              <w:contextualSpacing w:val="0"/>
              <w:rPr>
                <w:rFonts w:ascii="Times New Roman" w:hAnsi="Times New Roman" w:cs="Times New Roman"/>
                <w:sz w:val="24"/>
                <w:szCs w:val="24"/>
                <w:lang w:val="uk-UA"/>
              </w:rPr>
            </w:pPr>
          </w:p>
        </w:tc>
        <w:tc>
          <w:tcPr>
            <w:tcW w:w="3402" w:type="dxa"/>
          </w:tcPr>
          <w:p w:rsidR="007D29D5" w:rsidRPr="00227EEA" w:rsidRDefault="007D29D5" w:rsidP="007D29D5">
            <w:pPr>
              <w:spacing w:line="240" w:lineRule="auto"/>
              <w:rPr>
                <w:rFonts w:ascii="Times New Roman" w:eastAsia="Times New Roman" w:hAnsi="Times New Roman" w:cs="Times New Roman"/>
                <w:sz w:val="24"/>
                <w:szCs w:val="24"/>
              </w:rPr>
            </w:pPr>
            <w:r w:rsidRPr="00227EEA">
              <w:rPr>
                <w:rFonts w:ascii="Times New Roman" w:eastAsia="Times New Roman" w:hAnsi="Times New Roman" w:cs="Times New Roman"/>
                <w:sz w:val="24"/>
                <w:szCs w:val="24"/>
              </w:rPr>
              <w:t>Автономія закладу освіти: виклики та перспективи</w:t>
            </w:r>
          </w:p>
        </w:tc>
        <w:tc>
          <w:tcPr>
            <w:tcW w:w="2126" w:type="dxa"/>
          </w:tcPr>
          <w:p w:rsidR="007D29D5" w:rsidRPr="00227EEA" w:rsidRDefault="007D29D5" w:rsidP="007D29D5">
            <w:pPr>
              <w:spacing w:line="240" w:lineRule="auto"/>
              <w:rPr>
                <w:rFonts w:ascii="Times New Roman" w:hAnsi="Times New Roman" w:cs="Times New Roman"/>
                <w:sz w:val="24"/>
                <w:szCs w:val="24"/>
              </w:rPr>
            </w:pPr>
            <w:r w:rsidRPr="00227EEA">
              <w:rPr>
                <w:rFonts w:ascii="Times New Roman" w:hAnsi="Times New Roman" w:cs="Times New Roman"/>
                <w:sz w:val="24"/>
                <w:szCs w:val="24"/>
              </w:rPr>
              <w:t>Директори та заступники директорів ЗЗСО, ЗДО, ЗПО</w:t>
            </w:r>
          </w:p>
        </w:tc>
        <w:tc>
          <w:tcPr>
            <w:tcW w:w="2268" w:type="dxa"/>
          </w:tcPr>
          <w:p w:rsidR="007D29D5" w:rsidRPr="00227EEA" w:rsidRDefault="007D29D5" w:rsidP="007D29D5">
            <w:pPr>
              <w:spacing w:after="0" w:line="240" w:lineRule="auto"/>
              <w:ind w:right="-107"/>
              <w:rPr>
                <w:rFonts w:ascii="Times New Roman" w:eastAsia="Times New Roman" w:hAnsi="Times New Roman" w:cs="Times New Roman"/>
                <w:color w:val="222222"/>
                <w:sz w:val="24"/>
                <w:szCs w:val="24"/>
              </w:rPr>
            </w:pPr>
            <w:proofErr w:type="spellStart"/>
            <w:r w:rsidRPr="00227EEA">
              <w:rPr>
                <w:rFonts w:ascii="Times New Roman" w:eastAsia="Times New Roman" w:hAnsi="Times New Roman" w:cs="Times New Roman"/>
                <w:b/>
                <w:color w:val="222222"/>
                <w:sz w:val="24"/>
                <w:szCs w:val="24"/>
              </w:rPr>
              <w:t>Києнко</w:t>
            </w:r>
            <w:proofErr w:type="spellEnd"/>
            <w:r w:rsidRPr="00227EEA">
              <w:rPr>
                <w:rFonts w:ascii="Times New Roman" w:eastAsia="Times New Roman" w:hAnsi="Times New Roman" w:cs="Times New Roman"/>
                <w:b/>
                <w:color w:val="222222"/>
                <w:sz w:val="24"/>
                <w:szCs w:val="24"/>
              </w:rPr>
              <w:t xml:space="preserve">-Романюк Л.А., </w:t>
            </w:r>
            <w:proofErr w:type="spellStart"/>
            <w:r w:rsidRPr="00227EEA">
              <w:rPr>
                <w:rFonts w:ascii="Times New Roman" w:eastAsia="Times New Roman" w:hAnsi="Times New Roman" w:cs="Times New Roman"/>
                <w:i/>
                <w:iCs/>
                <w:color w:val="222222"/>
                <w:sz w:val="24"/>
                <w:szCs w:val="24"/>
              </w:rPr>
              <w:t>к.пед.н</w:t>
            </w:r>
            <w:proofErr w:type="spellEnd"/>
            <w:r w:rsidRPr="00227EEA">
              <w:rPr>
                <w:rFonts w:ascii="Times New Roman" w:eastAsia="Times New Roman" w:hAnsi="Times New Roman" w:cs="Times New Roman"/>
                <w:i/>
                <w:iCs/>
                <w:color w:val="222222"/>
                <w:sz w:val="24"/>
                <w:szCs w:val="24"/>
              </w:rPr>
              <w:t>., доцент;</w:t>
            </w:r>
            <w:r w:rsidRPr="00227EEA">
              <w:rPr>
                <w:rFonts w:ascii="Times New Roman" w:eastAsia="Times New Roman" w:hAnsi="Times New Roman" w:cs="Times New Roman"/>
                <w:color w:val="222222"/>
                <w:sz w:val="24"/>
                <w:szCs w:val="24"/>
              </w:rPr>
              <w:t xml:space="preserve">                                                       доцент кафедри управління та адміністрування;</w:t>
            </w:r>
          </w:p>
          <w:p w:rsidR="007D29D5" w:rsidRPr="00227EEA" w:rsidRDefault="007D29D5" w:rsidP="007D29D5">
            <w:pPr>
              <w:spacing w:after="0" w:line="240" w:lineRule="auto"/>
              <w:rPr>
                <w:rFonts w:ascii="Times New Roman" w:eastAsia="Times New Roman" w:hAnsi="Times New Roman" w:cs="Times New Roman"/>
                <w:sz w:val="24"/>
                <w:szCs w:val="24"/>
                <w:lang w:eastAsia="ru-RU"/>
              </w:rPr>
            </w:pPr>
            <w:proofErr w:type="spellStart"/>
            <w:r w:rsidRPr="00227EEA">
              <w:rPr>
                <w:rFonts w:ascii="Times New Roman" w:hAnsi="Times New Roman" w:cs="Times New Roman"/>
                <w:b/>
                <w:sz w:val="24"/>
                <w:szCs w:val="24"/>
              </w:rPr>
              <w:t>Семко</w:t>
            </w:r>
            <w:proofErr w:type="spellEnd"/>
            <w:r w:rsidRPr="00227EEA">
              <w:rPr>
                <w:rFonts w:ascii="Times New Roman" w:hAnsi="Times New Roman" w:cs="Times New Roman"/>
                <w:b/>
                <w:sz w:val="24"/>
                <w:szCs w:val="24"/>
              </w:rPr>
              <w:t xml:space="preserve"> М.І., </w:t>
            </w:r>
            <w:proofErr w:type="spellStart"/>
            <w:r w:rsidRPr="00227EEA">
              <w:rPr>
                <w:rFonts w:ascii="Times New Roman" w:eastAsia="Times New Roman" w:hAnsi="Times New Roman" w:cs="Times New Roman"/>
                <w:i/>
                <w:iCs/>
                <w:sz w:val="24"/>
                <w:szCs w:val="24"/>
                <w:lang w:eastAsia="ru-RU"/>
              </w:rPr>
              <w:lastRenderedPageBreak/>
              <w:t>к.пед.н</w:t>
            </w:r>
            <w:proofErr w:type="spellEnd"/>
            <w:r w:rsidRPr="00227EEA">
              <w:rPr>
                <w:rFonts w:ascii="Times New Roman" w:eastAsia="Times New Roman" w:hAnsi="Times New Roman" w:cs="Times New Roman"/>
                <w:i/>
                <w:iCs/>
                <w:sz w:val="24"/>
                <w:szCs w:val="24"/>
                <w:lang w:eastAsia="ru-RU"/>
              </w:rPr>
              <w:t>., доцент</w:t>
            </w:r>
            <w:r w:rsidRPr="00227EEA">
              <w:rPr>
                <w:rFonts w:ascii="Times New Roman" w:eastAsia="Times New Roman" w:hAnsi="Times New Roman" w:cs="Times New Roman"/>
                <w:sz w:val="24"/>
                <w:szCs w:val="24"/>
                <w:lang w:eastAsia="ru-RU"/>
              </w:rPr>
              <w:t>;            доцент кафедри управління та адміністрування</w:t>
            </w:r>
          </w:p>
        </w:tc>
        <w:tc>
          <w:tcPr>
            <w:tcW w:w="1701" w:type="dxa"/>
            <w:tcBorders>
              <w:right w:val="double" w:sz="4" w:space="0" w:color="auto"/>
            </w:tcBorders>
          </w:tcPr>
          <w:p w:rsidR="007D29D5" w:rsidRPr="00227EEA" w:rsidRDefault="007D29D5" w:rsidP="007D29D5">
            <w:pPr>
              <w:spacing w:after="0" w:line="240" w:lineRule="auto"/>
              <w:rPr>
                <w:rFonts w:ascii="Times New Roman" w:hAnsi="Times New Roman" w:cs="Times New Roman"/>
                <w:b/>
                <w:sz w:val="24"/>
                <w:szCs w:val="24"/>
              </w:rPr>
            </w:pPr>
            <w:r w:rsidRPr="00227EEA">
              <w:rPr>
                <w:rFonts w:ascii="Times New Roman" w:hAnsi="Times New Roman" w:cs="Times New Roman"/>
                <w:b/>
                <w:sz w:val="24"/>
                <w:szCs w:val="24"/>
              </w:rPr>
              <w:lastRenderedPageBreak/>
              <w:t>Панькова А.М.</w:t>
            </w:r>
          </w:p>
        </w:tc>
      </w:tr>
      <w:tr w:rsidR="007D29D5" w:rsidRPr="00227EEA" w:rsidTr="004D2DEF">
        <w:tblPrEx>
          <w:tblLook w:val="00A0" w:firstRow="1" w:lastRow="0" w:firstColumn="1" w:lastColumn="0" w:noHBand="0" w:noVBand="0"/>
        </w:tblPrEx>
        <w:trPr>
          <w:trHeight w:val="475"/>
        </w:trPr>
        <w:tc>
          <w:tcPr>
            <w:tcW w:w="568" w:type="dxa"/>
            <w:tcBorders>
              <w:left w:val="double" w:sz="4" w:space="0" w:color="auto"/>
            </w:tcBorders>
          </w:tcPr>
          <w:p w:rsidR="007D29D5" w:rsidRPr="00227EEA" w:rsidRDefault="007D29D5" w:rsidP="007D29D5">
            <w:pPr>
              <w:pStyle w:val="a3"/>
              <w:numPr>
                <w:ilvl w:val="0"/>
                <w:numId w:val="19"/>
              </w:numPr>
              <w:spacing w:after="0" w:line="240" w:lineRule="auto"/>
              <w:contextualSpacing w:val="0"/>
              <w:rPr>
                <w:rFonts w:ascii="Times New Roman" w:hAnsi="Times New Roman" w:cs="Times New Roman"/>
                <w:sz w:val="24"/>
                <w:szCs w:val="24"/>
                <w:lang w:val="uk-UA"/>
              </w:rPr>
            </w:pPr>
          </w:p>
        </w:tc>
        <w:tc>
          <w:tcPr>
            <w:tcW w:w="3402" w:type="dxa"/>
          </w:tcPr>
          <w:p w:rsidR="007D29D5" w:rsidRPr="00227EEA" w:rsidRDefault="007D29D5" w:rsidP="007D29D5">
            <w:pPr>
              <w:spacing w:after="0" w:line="240" w:lineRule="auto"/>
              <w:rPr>
                <w:rFonts w:ascii="Times New Roman" w:hAnsi="Times New Roman" w:cs="Times New Roman"/>
                <w:bCs/>
                <w:sz w:val="24"/>
                <w:szCs w:val="24"/>
              </w:rPr>
            </w:pPr>
            <w:r w:rsidRPr="00227EEA">
              <w:rPr>
                <w:rFonts w:ascii="Times New Roman" w:hAnsi="Times New Roman" w:cs="Times New Roman"/>
                <w:sz w:val="24"/>
                <w:szCs w:val="24"/>
              </w:rPr>
              <w:t xml:space="preserve">Розвиток </w:t>
            </w:r>
            <w:proofErr w:type="spellStart"/>
            <w:r w:rsidRPr="00227EEA">
              <w:rPr>
                <w:rFonts w:ascii="Times New Roman" w:hAnsi="Times New Roman" w:cs="Times New Roman"/>
                <w:sz w:val="24"/>
                <w:szCs w:val="24"/>
              </w:rPr>
              <w:t>здоров’язбережувальної</w:t>
            </w:r>
            <w:proofErr w:type="spellEnd"/>
            <w:r w:rsidRPr="00227EEA">
              <w:rPr>
                <w:rFonts w:ascii="Times New Roman" w:hAnsi="Times New Roman" w:cs="Times New Roman"/>
                <w:sz w:val="24"/>
                <w:szCs w:val="24"/>
              </w:rPr>
              <w:t xml:space="preserve"> компетентності вчителя фізичної культури як основа його професійного вдосконалення </w:t>
            </w:r>
          </w:p>
        </w:tc>
        <w:tc>
          <w:tcPr>
            <w:tcW w:w="2126" w:type="dxa"/>
          </w:tcPr>
          <w:p w:rsidR="007D29D5" w:rsidRPr="00227EEA" w:rsidRDefault="007D29D5" w:rsidP="007D29D5">
            <w:pPr>
              <w:spacing w:after="0" w:line="240" w:lineRule="auto"/>
              <w:rPr>
                <w:rFonts w:ascii="Times New Roman" w:hAnsi="Times New Roman" w:cs="Times New Roman"/>
                <w:sz w:val="24"/>
                <w:szCs w:val="24"/>
              </w:rPr>
            </w:pPr>
            <w:r w:rsidRPr="00227EEA">
              <w:rPr>
                <w:rFonts w:ascii="Times New Roman" w:hAnsi="Times New Roman" w:cs="Times New Roman"/>
                <w:sz w:val="24"/>
                <w:szCs w:val="24"/>
              </w:rPr>
              <w:t>Учителі фізичної культури</w:t>
            </w:r>
          </w:p>
        </w:tc>
        <w:tc>
          <w:tcPr>
            <w:tcW w:w="2268" w:type="dxa"/>
          </w:tcPr>
          <w:p w:rsidR="007D29D5" w:rsidRPr="00227EEA" w:rsidRDefault="007D29D5" w:rsidP="007D29D5">
            <w:pPr>
              <w:spacing w:after="0" w:line="240" w:lineRule="auto"/>
              <w:rPr>
                <w:rFonts w:ascii="Times New Roman" w:hAnsi="Times New Roman" w:cs="Times New Roman"/>
                <w:b/>
                <w:sz w:val="24"/>
                <w:szCs w:val="24"/>
              </w:rPr>
            </w:pPr>
            <w:proofErr w:type="spellStart"/>
            <w:r w:rsidRPr="00227EEA">
              <w:rPr>
                <w:rFonts w:ascii="Times New Roman" w:hAnsi="Times New Roman" w:cs="Times New Roman"/>
                <w:b/>
                <w:sz w:val="24"/>
                <w:szCs w:val="24"/>
              </w:rPr>
              <w:t>Федорець</w:t>
            </w:r>
            <w:proofErr w:type="spellEnd"/>
            <w:r w:rsidRPr="00227EEA">
              <w:rPr>
                <w:rFonts w:ascii="Times New Roman" w:hAnsi="Times New Roman" w:cs="Times New Roman"/>
                <w:b/>
                <w:sz w:val="24"/>
                <w:szCs w:val="24"/>
              </w:rPr>
              <w:t xml:space="preserve"> В.М., </w:t>
            </w:r>
            <w:proofErr w:type="spellStart"/>
            <w:r w:rsidRPr="00227EEA">
              <w:rPr>
                <w:rFonts w:ascii="Times New Roman" w:hAnsi="Times New Roman" w:cs="Times New Roman"/>
                <w:i/>
                <w:iCs/>
                <w:sz w:val="24"/>
                <w:szCs w:val="24"/>
              </w:rPr>
              <w:t>к.мед.н</w:t>
            </w:r>
            <w:proofErr w:type="spellEnd"/>
            <w:r w:rsidRPr="00227EEA">
              <w:rPr>
                <w:rFonts w:ascii="Times New Roman" w:hAnsi="Times New Roman" w:cs="Times New Roman"/>
                <w:i/>
                <w:iCs/>
                <w:sz w:val="24"/>
                <w:szCs w:val="24"/>
              </w:rPr>
              <w:t>., доцент</w:t>
            </w:r>
            <w:r w:rsidRPr="00227EEA">
              <w:rPr>
                <w:rFonts w:ascii="Times New Roman" w:hAnsi="Times New Roman" w:cs="Times New Roman"/>
                <w:sz w:val="24"/>
                <w:szCs w:val="24"/>
              </w:rPr>
              <w:t xml:space="preserve">; доцент кафедри </w:t>
            </w:r>
            <w:r w:rsidRPr="00227EEA">
              <w:rPr>
                <w:rFonts w:ascii="Times New Roman" w:eastAsia="Times New Roman" w:hAnsi="Times New Roman" w:cs="Times New Roman"/>
                <w:sz w:val="24"/>
                <w:szCs w:val="24"/>
              </w:rPr>
              <w:t xml:space="preserve">педагогічних наук, професійної та початкової освіти </w:t>
            </w:r>
          </w:p>
        </w:tc>
        <w:tc>
          <w:tcPr>
            <w:tcW w:w="1701" w:type="dxa"/>
            <w:tcBorders>
              <w:right w:val="double" w:sz="4" w:space="0" w:color="auto"/>
            </w:tcBorders>
          </w:tcPr>
          <w:p w:rsidR="007D29D5" w:rsidRPr="00227EEA" w:rsidRDefault="007D29D5" w:rsidP="007D29D5">
            <w:pPr>
              <w:spacing w:after="0" w:line="240" w:lineRule="auto"/>
              <w:rPr>
                <w:rFonts w:ascii="Times New Roman" w:hAnsi="Times New Roman" w:cs="Times New Roman"/>
                <w:b/>
                <w:sz w:val="24"/>
                <w:szCs w:val="24"/>
              </w:rPr>
            </w:pPr>
            <w:r w:rsidRPr="00227EEA">
              <w:rPr>
                <w:rFonts w:ascii="Times New Roman" w:hAnsi="Times New Roman" w:cs="Times New Roman"/>
                <w:b/>
                <w:sz w:val="24"/>
                <w:szCs w:val="24"/>
              </w:rPr>
              <w:t>Педоренко С.І.</w:t>
            </w:r>
          </w:p>
        </w:tc>
      </w:tr>
      <w:tr w:rsidR="007D29D5" w:rsidRPr="00227EEA" w:rsidTr="004D2DEF">
        <w:tblPrEx>
          <w:tblLook w:val="00A0" w:firstRow="1" w:lastRow="0" w:firstColumn="1" w:lastColumn="0" w:noHBand="0" w:noVBand="0"/>
        </w:tblPrEx>
        <w:trPr>
          <w:trHeight w:val="475"/>
        </w:trPr>
        <w:tc>
          <w:tcPr>
            <w:tcW w:w="568" w:type="dxa"/>
            <w:tcBorders>
              <w:left w:val="double" w:sz="4" w:space="0" w:color="auto"/>
            </w:tcBorders>
          </w:tcPr>
          <w:p w:rsidR="007D29D5" w:rsidRPr="00227EEA" w:rsidRDefault="007D29D5" w:rsidP="007D29D5">
            <w:pPr>
              <w:pStyle w:val="a3"/>
              <w:numPr>
                <w:ilvl w:val="0"/>
                <w:numId w:val="19"/>
              </w:numPr>
              <w:spacing w:after="0" w:line="240" w:lineRule="auto"/>
              <w:contextualSpacing w:val="0"/>
              <w:rPr>
                <w:rFonts w:ascii="Times New Roman" w:hAnsi="Times New Roman" w:cs="Times New Roman"/>
                <w:sz w:val="24"/>
                <w:szCs w:val="24"/>
                <w:lang w:val="uk-UA"/>
              </w:rPr>
            </w:pPr>
          </w:p>
        </w:tc>
        <w:tc>
          <w:tcPr>
            <w:tcW w:w="3402" w:type="dxa"/>
          </w:tcPr>
          <w:p w:rsidR="007D29D5" w:rsidRPr="00227EEA" w:rsidRDefault="007D29D5" w:rsidP="007D29D5">
            <w:pPr>
              <w:spacing w:after="0" w:line="240" w:lineRule="auto"/>
              <w:rPr>
                <w:rFonts w:ascii="Times New Roman" w:hAnsi="Times New Roman" w:cs="Times New Roman"/>
                <w:sz w:val="24"/>
                <w:szCs w:val="24"/>
              </w:rPr>
            </w:pPr>
            <w:r w:rsidRPr="00227EEA">
              <w:rPr>
                <w:rFonts w:ascii="Times New Roman" w:hAnsi="Times New Roman" w:cs="Times New Roman"/>
                <w:sz w:val="24"/>
                <w:szCs w:val="24"/>
              </w:rPr>
              <w:t>НУШ: Фінансова грамотність як ключова компетентність</w:t>
            </w:r>
          </w:p>
        </w:tc>
        <w:tc>
          <w:tcPr>
            <w:tcW w:w="2126" w:type="dxa"/>
          </w:tcPr>
          <w:p w:rsidR="007D29D5" w:rsidRPr="00227EEA" w:rsidRDefault="007D29D5" w:rsidP="007D29D5">
            <w:pPr>
              <w:spacing w:line="240" w:lineRule="auto"/>
              <w:rPr>
                <w:rFonts w:ascii="Times New Roman" w:hAnsi="Times New Roman" w:cs="Times New Roman"/>
                <w:sz w:val="24"/>
                <w:szCs w:val="24"/>
              </w:rPr>
            </w:pPr>
            <w:r w:rsidRPr="00227EEA">
              <w:rPr>
                <w:rFonts w:ascii="Times New Roman" w:hAnsi="Times New Roman" w:cs="Times New Roman"/>
                <w:sz w:val="24"/>
                <w:szCs w:val="24"/>
              </w:rPr>
              <w:t>Усі категорії педагогічних працівників</w:t>
            </w:r>
          </w:p>
        </w:tc>
        <w:tc>
          <w:tcPr>
            <w:tcW w:w="2268" w:type="dxa"/>
          </w:tcPr>
          <w:p w:rsidR="007D29D5" w:rsidRPr="00227EEA" w:rsidRDefault="007D29D5" w:rsidP="007D29D5">
            <w:pPr>
              <w:spacing w:after="0" w:line="240" w:lineRule="auto"/>
              <w:rPr>
                <w:rFonts w:ascii="Times New Roman" w:hAnsi="Times New Roman" w:cs="Times New Roman"/>
                <w:sz w:val="24"/>
                <w:szCs w:val="24"/>
              </w:rPr>
            </w:pPr>
            <w:proofErr w:type="spellStart"/>
            <w:r w:rsidRPr="00227EEA">
              <w:rPr>
                <w:rFonts w:ascii="Times New Roman" w:hAnsi="Times New Roman" w:cs="Times New Roman"/>
                <w:b/>
                <w:sz w:val="24"/>
                <w:szCs w:val="24"/>
              </w:rPr>
              <w:t>Мацієнко</w:t>
            </w:r>
            <w:proofErr w:type="spellEnd"/>
            <w:r w:rsidRPr="00227EEA">
              <w:rPr>
                <w:rFonts w:ascii="Times New Roman" w:hAnsi="Times New Roman" w:cs="Times New Roman"/>
                <w:b/>
                <w:sz w:val="24"/>
                <w:szCs w:val="24"/>
              </w:rPr>
              <w:t xml:space="preserve"> І.М.,</w:t>
            </w:r>
            <w:r w:rsidRPr="00227EEA">
              <w:rPr>
                <w:rFonts w:ascii="Times New Roman" w:hAnsi="Times New Roman" w:cs="Times New Roman"/>
                <w:sz w:val="24"/>
                <w:szCs w:val="24"/>
              </w:rPr>
              <w:t xml:space="preserve"> завідувач відділу суспільно-гуманітарної освіти</w:t>
            </w:r>
          </w:p>
        </w:tc>
        <w:tc>
          <w:tcPr>
            <w:tcW w:w="1701" w:type="dxa"/>
            <w:tcBorders>
              <w:right w:val="double" w:sz="4" w:space="0" w:color="auto"/>
            </w:tcBorders>
          </w:tcPr>
          <w:p w:rsidR="007D29D5" w:rsidRPr="00227EEA" w:rsidRDefault="007D29D5" w:rsidP="007D29D5">
            <w:pPr>
              <w:spacing w:after="0" w:line="240" w:lineRule="auto"/>
              <w:rPr>
                <w:rFonts w:ascii="Times New Roman" w:hAnsi="Times New Roman" w:cs="Times New Roman"/>
                <w:b/>
                <w:sz w:val="24"/>
                <w:szCs w:val="24"/>
              </w:rPr>
            </w:pPr>
            <w:r w:rsidRPr="00227EEA">
              <w:rPr>
                <w:rFonts w:ascii="Times New Roman" w:hAnsi="Times New Roman" w:cs="Times New Roman"/>
                <w:b/>
                <w:sz w:val="24"/>
                <w:szCs w:val="24"/>
              </w:rPr>
              <w:t>Тарасюк Л.В.</w:t>
            </w:r>
          </w:p>
        </w:tc>
      </w:tr>
    </w:tbl>
    <w:p w:rsidR="00F47954" w:rsidRPr="00227EEA" w:rsidRDefault="00F47954" w:rsidP="00F47954">
      <w:pPr>
        <w:pStyle w:val="a3"/>
        <w:numPr>
          <w:ilvl w:val="1"/>
          <w:numId w:val="16"/>
        </w:numPr>
        <w:spacing w:after="0"/>
        <w:jc w:val="both"/>
        <w:rPr>
          <w:rFonts w:ascii="Times New Roman" w:eastAsia="Times New Roman" w:hAnsi="Times New Roman" w:cs="Times New Roman"/>
          <w:sz w:val="28"/>
          <w:szCs w:val="28"/>
          <w:lang w:val="uk-UA"/>
        </w:rPr>
      </w:pPr>
      <w:r w:rsidRPr="00227EEA">
        <w:rPr>
          <w:rFonts w:ascii="Times New Roman" w:eastAsia="Times New Roman" w:hAnsi="Times New Roman" w:cs="Times New Roman"/>
          <w:sz w:val="28"/>
          <w:szCs w:val="28"/>
          <w:lang w:val="uk-UA"/>
        </w:rPr>
        <w:t>Педагогічному колективу продовжувати підвищення кваліфікації, згідно затвердженого графіку</w:t>
      </w:r>
      <w:r w:rsidR="004D2DEF" w:rsidRPr="00227EEA">
        <w:rPr>
          <w:rFonts w:ascii="Times New Roman" w:eastAsia="Times New Roman" w:hAnsi="Times New Roman" w:cs="Times New Roman"/>
          <w:sz w:val="28"/>
          <w:szCs w:val="28"/>
          <w:lang w:val="uk-UA"/>
        </w:rPr>
        <w:t xml:space="preserve"> на 2023</w:t>
      </w:r>
      <w:r w:rsidRPr="00227EEA">
        <w:rPr>
          <w:rFonts w:ascii="Times New Roman" w:eastAsia="Times New Roman" w:hAnsi="Times New Roman" w:cs="Times New Roman"/>
          <w:sz w:val="28"/>
          <w:szCs w:val="28"/>
          <w:lang w:val="uk-UA"/>
        </w:rPr>
        <w:t xml:space="preserve"> рік</w:t>
      </w:r>
    </w:p>
    <w:p w:rsidR="00F47954" w:rsidRPr="00227EEA" w:rsidRDefault="00F47954" w:rsidP="00F47954">
      <w:pPr>
        <w:pStyle w:val="a3"/>
        <w:shd w:val="clear" w:color="auto" w:fill="FFFFFF"/>
        <w:spacing w:after="0"/>
        <w:ind w:left="0"/>
        <w:jc w:val="right"/>
        <w:rPr>
          <w:rFonts w:ascii="Times New Roman" w:eastAsia="Times New Roman" w:hAnsi="Times New Roman" w:cs="Times New Roman"/>
          <w:color w:val="000000"/>
          <w:sz w:val="28"/>
          <w:szCs w:val="28"/>
        </w:rPr>
      </w:pPr>
      <w:r w:rsidRPr="00227EEA">
        <w:rPr>
          <w:rFonts w:ascii="Times New Roman" w:eastAsia="Times New Roman" w:hAnsi="Times New Roman" w:cs="Times New Roman"/>
          <w:color w:val="000000"/>
          <w:sz w:val="28"/>
          <w:szCs w:val="28"/>
        </w:rPr>
        <w:t>(</w:t>
      </w:r>
      <w:proofErr w:type="spellStart"/>
      <w:r w:rsidRPr="00227EEA">
        <w:rPr>
          <w:rFonts w:ascii="Times New Roman" w:eastAsia="Times New Roman" w:hAnsi="Times New Roman" w:cs="Times New Roman"/>
          <w:color w:val="000000"/>
          <w:sz w:val="28"/>
          <w:szCs w:val="28"/>
        </w:rPr>
        <w:t>впродовж</w:t>
      </w:r>
      <w:proofErr w:type="spellEnd"/>
      <w:r w:rsidR="004D2DEF" w:rsidRPr="00227EEA">
        <w:rPr>
          <w:rFonts w:ascii="Times New Roman" w:eastAsia="Times New Roman" w:hAnsi="Times New Roman" w:cs="Times New Roman"/>
          <w:color w:val="000000"/>
          <w:sz w:val="28"/>
          <w:szCs w:val="28"/>
          <w:lang w:val="uk-UA"/>
        </w:rPr>
        <w:t xml:space="preserve"> 2023</w:t>
      </w:r>
      <w:r w:rsidRPr="00227EEA">
        <w:rPr>
          <w:rFonts w:ascii="Times New Roman" w:eastAsia="Times New Roman" w:hAnsi="Times New Roman" w:cs="Times New Roman"/>
          <w:color w:val="000000"/>
          <w:sz w:val="28"/>
          <w:szCs w:val="28"/>
        </w:rPr>
        <w:t xml:space="preserve"> року)</w:t>
      </w:r>
    </w:p>
    <w:p w:rsidR="00F47954" w:rsidRPr="00227EEA" w:rsidRDefault="00F47954" w:rsidP="00F47954">
      <w:pPr>
        <w:pStyle w:val="a3"/>
        <w:numPr>
          <w:ilvl w:val="1"/>
          <w:numId w:val="16"/>
        </w:numPr>
        <w:spacing w:after="0"/>
        <w:ind w:left="0" w:firstLine="0"/>
        <w:jc w:val="both"/>
        <w:rPr>
          <w:rFonts w:ascii="Times New Roman" w:eastAsia="Times New Roman" w:hAnsi="Times New Roman" w:cs="Times New Roman"/>
          <w:sz w:val="28"/>
          <w:szCs w:val="28"/>
          <w:lang w:val="uk-UA"/>
        </w:rPr>
      </w:pPr>
      <w:r w:rsidRPr="00227EEA">
        <w:rPr>
          <w:rFonts w:ascii="Times New Roman" w:eastAsia="Times New Roman" w:hAnsi="Times New Roman" w:cs="Times New Roman"/>
          <w:sz w:val="28"/>
          <w:szCs w:val="28"/>
          <w:lang w:val="uk-UA"/>
        </w:rPr>
        <w:t>Адміністрації  забезпечувати методичну підтримку педагогів в умовах реформування освіти та здійснювати своєчасну заміну уроків</w:t>
      </w:r>
    </w:p>
    <w:p w:rsidR="00F47954" w:rsidRPr="00227EEA" w:rsidRDefault="00F47954" w:rsidP="00F47954">
      <w:pPr>
        <w:pStyle w:val="a3"/>
        <w:shd w:val="clear" w:color="auto" w:fill="FFFFFF"/>
        <w:spacing w:after="0"/>
        <w:ind w:left="0"/>
        <w:jc w:val="right"/>
        <w:rPr>
          <w:rFonts w:ascii="Times New Roman" w:eastAsia="Times New Roman" w:hAnsi="Times New Roman" w:cs="Times New Roman"/>
          <w:color w:val="000000"/>
          <w:sz w:val="28"/>
          <w:szCs w:val="28"/>
        </w:rPr>
      </w:pPr>
      <w:r w:rsidRPr="00227EEA">
        <w:rPr>
          <w:rFonts w:ascii="Times New Roman" w:eastAsia="Times New Roman" w:hAnsi="Times New Roman" w:cs="Times New Roman"/>
          <w:color w:val="000000"/>
          <w:sz w:val="28"/>
          <w:szCs w:val="28"/>
        </w:rPr>
        <w:t>(</w:t>
      </w:r>
      <w:r w:rsidRPr="00227EEA">
        <w:rPr>
          <w:rFonts w:ascii="Times New Roman" w:eastAsia="Times New Roman" w:hAnsi="Times New Roman" w:cs="Times New Roman"/>
          <w:color w:val="000000"/>
          <w:sz w:val="28"/>
          <w:szCs w:val="28"/>
          <w:lang w:val="uk-UA"/>
        </w:rPr>
        <w:t>постійно</w:t>
      </w:r>
      <w:r w:rsidRPr="00227EEA">
        <w:rPr>
          <w:rFonts w:ascii="Times New Roman" w:eastAsia="Times New Roman" w:hAnsi="Times New Roman" w:cs="Times New Roman"/>
          <w:color w:val="000000"/>
          <w:sz w:val="28"/>
          <w:szCs w:val="28"/>
        </w:rPr>
        <w:t>)</w:t>
      </w:r>
    </w:p>
    <w:p w:rsidR="00F47954" w:rsidRPr="003230B2" w:rsidRDefault="00F47954" w:rsidP="00F47954">
      <w:pPr>
        <w:pStyle w:val="a3"/>
        <w:numPr>
          <w:ilvl w:val="1"/>
          <w:numId w:val="16"/>
        </w:numPr>
        <w:spacing w:after="0"/>
        <w:ind w:left="0" w:firstLine="0"/>
        <w:jc w:val="both"/>
        <w:rPr>
          <w:rFonts w:ascii="Times New Roman" w:hAnsi="Times New Roman" w:cs="Times New Roman"/>
          <w:sz w:val="28"/>
          <w:szCs w:val="28"/>
        </w:rPr>
      </w:pPr>
      <w:r w:rsidRPr="00227EEA">
        <w:rPr>
          <w:rFonts w:ascii="Times New Roman" w:hAnsi="Times New Roman" w:cs="Times New Roman"/>
          <w:sz w:val="28"/>
          <w:szCs w:val="28"/>
          <w:lang w:val="uk-UA"/>
        </w:rPr>
        <w:t>Учителям закладу продовжувати роботу над опануванням нових підходів до навчання в умовах НУШ.</w:t>
      </w:r>
    </w:p>
    <w:p w:rsidR="003230B2" w:rsidRPr="00227EEA" w:rsidRDefault="003230B2" w:rsidP="003230B2">
      <w:pPr>
        <w:pStyle w:val="a3"/>
        <w:spacing w:after="0"/>
        <w:ind w:left="0"/>
        <w:jc w:val="both"/>
        <w:rPr>
          <w:rFonts w:ascii="Times New Roman" w:hAnsi="Times New Roman" w:cs="Times New Roman"/>
          <w:sz w:val="28"/>
          <w:szCs w:val="28"/>
        </w:rPr>
      </w:pPr>
    </w:p>
    <w:p w:rsidR="003230B2" w:rsidRPr="003230B2" w:rsidRDefault="003230B2" w:rsidP="003230B2">
      <w:pPr>
        <w:pStyle w:val="a3"/>
        <w:spacing w:after="0"/>
        <w:ind w:left="420"/>
        <w:rPr>
          <w:rFonts w:ascii="Times New Roman" w:hAnsi="Times New Roman" w:cs="Times New Roman"/>
          <w:b/>
          <w:sz w:val="28"/>
          <w:szCs w:val="28"/>
        </w:rPr>
      </w:pPr>
      <w:r w:rsidRPr="003230B2">
        <w:rPr>
          <w:rFonts w:ascii="Times New Roman" w:hAnsi="Times New Roman" w:cs="Times New Roman"/>
          <w:b/>
          <w:sz w:val="28"/>
          <w:szCs w:val="28"/>
        </w:rPr>
        <w:t xml:space="preserve">Голова </w:t>
      </w:r>
      <w:proofErr w:type="spellStart"/>
      <w:r w:rsidRPr="003230B2">
        <w:rPr>
          <w:rFonts w:ascii="Times New Roman" w:hAnsi="Times New Roman" w:cs="Times New Roman"/>
          <w:b/>
          <w:sz w:val="28"/>
          <w:szCs w:val="28"/>
        </w:rPr>
        <w:t>педагогічної</w:t>
      </w:r>
      <w:proofErr w:type="spellEnd"/>
      <w:r w:rsidRPr="003230B2">
        <w:rPr>
          <w:rFonts w:ascii="Times New Roman" w:hAnsi="Times New Roman" w:cs="Times New Roman"/>
          <w:b/>
          <w:sz w:val="28"/>
          <w:szCs w:val="28"/>
        </w:rPr>
        <w:t xml:space="preserve"> ради                                             Алла ЛАПУНЬКО</w:t>
      </w:r>
    </w:p>
    <w:p w:rsidR="003230B2" w:rsidRPr="003230B2" w:rsidRDefault="003230B2" w:rsidP="003230B2">
      <w:pPr>
        <w:pStyle w:val="a3"/>
        <w:spacing w:after="0"/>
        <w:ind w:left="420"/>
        <w:rPr>
          <w:rFonts w:ascii="Times New Roman" w:hAnsi="Times New Roman" w:cs="Times New Roman"/>
          <w:b/>
          <w:sz w:val="28"/>
          <w:szCs w:val="28"/>
        </w:rPr>
      </w:pPr>
      <w:proofErr w:type="spellStart"/>
      <w:r w:rsidRPr="003230B2">
        <w:rPr>
          <w:rFonts w:ascii="Times New Roman" w:hAnsi="Times New Roman" w:cs="Times New Roman"/>
          <w:b/>
          <w:sz w:val="28"/>
          <w:szCs w:val="28"/>
        </w:rPr>
        <w:t>Секретар</w:t>
      </w:r>
      <w:proofErr w:type="spellEnd"/>
      <w:r w:rsidRPr="003230B2">
        <w:rPr>
          <w:rFonts w:ascii="Times New Roman" w:hAnsi="Times New Roman" w:cs="Times New Roman"/>
          <w:b/>
          <w:sz w:val="28"/>
          <w:szCs w:val="28"/>
        </w:rPr>
        <w:t xml:space="preserve">                                                                           Алла ПАНЬКОВА</w:t>
      </w:r>
    </w:p>
    <w:p w:rsidR="005B77E0" w:rsidRPr="00227EEA" w:rsidRDefault="005B77E0" w:rsidP="005B77E0">
      <w:pPr>
        <w:spacing w:after="0" w:line="240" w:lineRule="auto"/>
        <w:rPr>
          <w:rFonts w:ascii="Times New Roman" w:hAnsi="Times New Roman" w:cs="Times New Roman"/>
          <w:i/>
          <w:sz w:val="28"/>
          <w:szCs w:val="28"/>
        </w:rPr>
      </w:pPr>
    </w:p>
    <w:p w:rsidR="00945990" w:rsidRPr="00227EEA" w:rsidRDefault="00945990" w:rsidP="005B77E0">
      <w:pPr>
        <w:spacing w:after="0" w:line="240" w:lineRule="auto"/>
        <w:rPr>
          <w:rFonts w:ascii="Times New Roman" w:hAnsi="Times New Roman" w:cs="Times New Roman"/>
          <w:i/>
          <w:sz w:val="28"/>
          <w:szCs w:val="28"/>
        </w:rPr>
        <w:sectPr w:rsidR="00945990" w:rsidRPr="00227EEA" w:rsidSect="00B55E10">
          <w:pgSz w:w="11906" w:h="16838"/>
          <w:pgMar w:top="850" w:right="850" w:bottom="850" w:left="1417" w:header="708" w:footer="708" w:gutter="0"/>
          <w:cols w:space="708"/>
          <w:docGrid w:linePitch="360"/>
        </w:sectPr>
      </w:pPr>
    </w:p>
    <w:p w:rsidR="007D29D5" w:rsidRPr="00227EEA" w:rsidRDefault="007D29D5" w:rsidP="005B77E0">
      <w:pPr>
        <w:spacing w:after="0" w:line="240" w:lineRule="auto"/>
        <w:rPr>
          <w:rFonts w:ascii="Times New Roman" w:hAnsi="Times New Roman" w:cs="Times New Roman"/>
          <w:i/>
          <w:sz w:val="28"/>
          <w:szCs w:val="28"/>
        </w:rPr>
      </w:pPr>
    </w:p>
    <w:p w:rsidR="007D29D5" w:rsidRPr="00227EEA" w:rsidRDefault="007D29D5"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_______________ Кондратюк О.М.</w:t>
      </w:r>
    </w:p>
    <w:p w:rsidR="00D90D9D" w:rsidRPr="00227EEA" w:rsidRDefault="00D90D9D"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 xml:space="preserve">_______________ </w:t>
      </w:r>
      <w:proofErr w:type="spellStart"/>
      <w:r w:rsidRPr="00227EEA">
        <w:rPr>
          <w:rFonts w:ascii="Times New Roman" w:hAnsi="Times New Roman" w:cs="Times New Roman"/>
          <w:i/>
          <w:sz w:val="28"/>
          <w:szCs w:val="28"/>
        </w:rPr>
        <w:t>Лапунько</w:t>
      </w:r>
      <w:proofErr w:type="spellEnd"/>
      <w:r w:rsidRPr="00227EEA">
        <w:rPr>
          <w:rFonts w:ascii="Times New Roman" w:hAnsi="Times New Roman" w:cs="Times New Roman"/>
          <w:i/>
          <w:sz w:val="28"/>
          <w:szCs w:val="28"/>
        </w:rPr>
        <w:t xml:space="preserve"> В.М.</w:t>
      </w:r>
    </w:p>
    <w:p w:rsidR="00D90D9D" w:rsidRPr="00227EEA" w:rsidRDefault="00D90D9D"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 xml:space="preserve">_______________ </w:t>
      </w:r>
      <w:proofErr w:type="spellStart"/>
      <w:r w:rsidRPr="00227EEA">
        <w:rPr>
          <w:rFonts w:ascii="Times New Roman" w:hAnsi="Times New Roman" w:cs="Times New Roman"/>
          <w:i/>
          <w:sz w:val="28"/>
          <w:szCs w:val="28"/>
        </w:rPr>
        <w:t>Ліщук</w:t>
      </w:r>
      <w:proofErr w:type="spellEnd"/>
      <w:r w:rsidRPr="00227EEA">
        <w:rPr>
          <w:rFonts w:ascii="Times New Roman" w:hAnsi="Times New Roman" w:cs="Times New Roman"/>
          <w:i/>
          <w:sz w:val="28"/>
          <w:szCs w:val="28"/>
        </w:rPr>
        <w:t xml:space="preserve"> В.В. </w:t>
      </w:r>
    </w:p>
    <w:p w:rsidR="00003AFE" w:rsidRPr="00227EEA" w:rsidRDefault="00003AFE"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_______________ Максименко Н.М.</w:t>
      </w:r>
    </w:p>
    <w:p w:rsidR="00003AFE" w:rsidRPr="00227EEA" w:rsidRDefault="00003AFE"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_______________ Максименко Н.Ф.</w:t>
      </w:r>
    </w:p>
    <w:p w:rsidR="00003AFE" w:rsidRPr="00227EEA" w:rsidRDefault="00003AFE"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 xml:space="preserve">_______________ Максименко Ю.М. </w:t>
      </w:r>
    </w:p>
    <w:p w:rsidR="00D90D9D" w:rsidRPr="00227EEA" w:rsidRDefault="00D90D9D"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_______________ Олексієнко О.М.</w:t>
      </w:r>
    </w:p>
    <w:p w:rsidR="00D90D9D" w:rsidRPr="00227EEA" w:rsidRDefault="00D90D9D"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_______________ Педоренко С.І.</w:t>
      </w:r>
    </w:p>
    <w:p w:rsidR="007D29D5" w:rsidRPr="00227EEA" w:rsidRDefault="007D29D5"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 xml:space="preserve">_______________ </w:t>
      </w:r>
      <w:proofErr w:type="spellStart"/>
      <w:r w:rsidRPr="00227EEA">
        <w:rPr>
          <w:rFonts w:ascii="Times New Roman" w:hAnsi="Times New Roman" w:cs="Times New Roman"/>
          <w:i/>
          <w:sz w:val="28"/>
          <w:szCs w:val="28"/>
        </w:rPr>
        <w:t>Рябович</w:t>
      </w:r>
      <w:proofErr w:type="spellEnd"/>
      <w:r w:rsidRPr="00227EEA">
        <w:rPr>
          <w:rFonts w:ascii="Times New Roman" w:hAnsi="Times New Roman" w:cs="Times New Roman"/>
          <w:i/>
          <w:sz w:val="28"/>
          <w:szCs w:val="28"/>
        </w:rPr>
        <w:t xml:space="preserve"> А.А.</w:t>
      </w:r>
    </w:p>
    <w:p w:rsidR="00A32C03" w:rsidRPr="00227EEA" w:rsidRDefault="00D90D9D"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_______________ Тарасюк Л.В.</w:t>
      </w:r>
    </w:p>
    <w:p w:rsidR="007D29D5" w:rsidRPr="00227EEA" w:rsidRDefault="007D29D5" w:rsidP="005B77E0">
      <w:pPr>
        <w:spacing w:after="0" w:line="240" w:lineRule="auto"/>
        <w:rPr>
          <w:rFonts w:ascii="Times New Roman" w:hAnsi="Times New Roman" w:cs="Times New Roman"/>
          <w:i/>
          <w:sz w:val="28"/>
          <w:szCs w:val="28"/>
        </w:rPr>
      </w:pPr>
      <w:r w:rsidRPr="00227EEA">
        <w:rPr>
          <w:rFonts w:ascii="Times New Roman" w:hAnsi="Times New Roman" w:cs="Times New Roman"/>
          <w:i/>
          <w:sz w:val="28"/>
          <w:szCs w:val="28"/>
        </w:rPr>
        <w:t>_______________ Шевчук Н.С.</w:t>
      </w:r>
    </w:p>
    <w:sectPr w:rsidR="007D29D5" w:rsidRPr="00227EEA" w:rsidSect="005B77E0">
      <w:type w:val="continuous"/>
      <w:pgSz w:w="11906" w:h="16838"/>
      <w:pgMar w:top="850" w:right="850" w:bottom="850"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3A"/>
    <w:multiLevelType w:val="multilevel"/>
    <w:tmpl w:val="ACB08B6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1" w15:restartNumberingAfterBreak="0">
    <w:nsid w:val="0BA5722C"/>
    <w:multiLevelType w:val="hybridMultilevel"/>
    <w:tmpl w:val="31528BE6"/>
    <w:lvl w:ilvl="0" w:tplc="BA04A2E8">
      <w:numFmt w:val="bullet"/>
      <w:lvlText w:val="-"/>
      <w:lvlJc w:val="left"/>
      <w:pPr>
        <w:ind w:left="370" w:hanging="360"/>
      </w:pPr>
      <w:rPr>
        <w:rFonts w:ascii="Times New Roman" w:eastAsia="Times New Roman" w:hAnsi="Times New Roman" w:cs="Times New Roman" w:hint="default"/>
      </w:rPr>
    </w:lvl>
    <w:lvl w:ilvl="1" w:tplc="04220003" w:tentative="1">
      <w:start w:val="1"/>
      <w:numFmt w:val="bullet"/>
      <w:lvlText w:val="o"/>
      <w:lvlJc w:val="left"/>
      <w:pPr>
        <w:ind w:left="1090" w:hanging="360"/>
      </w:pPr>
      <w:rPr>
        <w:rFonts w:ascii="Courier New" w:hAnsi="Courier New" w:cs="Courier New" w:hint="default"/>
      </w:rPr>
    </w:lvl>
    <w:lvl w:ilvl="2" w:tplc="04220005" w:tentative="1">
      <w:start w:val="1"/>
      <w:numFmt w:val="bullet"/>
      <w:lvlText w:val=""/>
      <w:lvlJc w:val="left"/>
      <w:pPr>
        <w:ind w:left="1810" w:hanging="360"/>
      </w:pPr>
      <w:rPr>
        <w:rFonts w:ascii="Wingdings" w:hAnsi="Wingdings" w:hint="default"/>
      </w:rPr>
    </w:lvl>
    <w:lvl w:ilvl="3" w:tplc="04220001" w:tentative="1">
      <w:start w:val="1"/>
      <w:numFmt w:val="bullet"/>
      <w:lvlText w:val=""/>
      <w:lvlJc w:val="left"/>
      <w:pPr>
        <w:ind w:left="2530" w:hanging="360"/>
      </w:pPr>
      <w:rPr>
        <w:rFonts w:ascii="Symbol" w:hAnsi="Symbol" w:hint="default"/>
      </w:rPr>
    </w:lvl>
    <w:lvl w:ilvl="4" w:tplc="04220003" w:tentative="1">
      <w:start w:val="1"/>
      <w:numFmt w:val="bullet"/>
      <w:lvlText w:val="o"/>
      <w:lvlJc w:val="left"/>
      <w:pPr>
        <w:ind w:left="3250" w:hanging="360"/>
      </w:pPr>
      <w:rPr>
        <w:rFonts w:ascii="Courier New" w:hAnsi="Courier New" w:cs="Courier New" w:hint="default"/>
      </w:rPr>
    </w:lvl>
    <w:lvl w:ilvl="5" w:tplc="04220005" w:tentative="1">
      <w:start w:val="1"/>
      <w:numFmt w:val="bullet"/>
      <w:lvlText w:val=""/>
      <w:lvlJc w:val="left"/>
      <w:pPr>
        <w:ind w:left="3970" w:hanging="360"/>
      </w:pPr>
      <w:rPr>
        <w:rFonts w:ascii="Wingdings" w:hAnsi="Wingdings" w:hint="default"/>
      </w:rPr>
    </w:lvl>
    <w:lvl w:ilvl="6" w:tplc="04220001" w:tentative="1">
      <w:start w:val="1"/>
      <w:numFmt w:val="bullet"/>
      <w:lvlText w:val=""/>
      <w:lvlJc w:val="left"/>
      <w:pPr>
        <w:ind w:left="4690" w:hanging="360"/>
      </w:pPr>
      <w:rPr>
        <w:rFonts w:ascii="Symbol" w:hAnsi="Symbol" w:hint="default"/>
      </w:rPr>
    </w:lvl>
    <w:lvl w:ilvl="7" w:tplc="04220003" w:tentative="1">
      <w:start w:val="1"/>
      <w:numFmt w:val="bullet"/>
      <w:lvlText w:val="o"/>
      <w:lvlJc w:val="left"/>
      <w:pPr>
        <w:ind w:left="5410" w:hanging="360"/>
      </w:pPr>
      <w:rPr>
        <w:rFonts w:ascii="Courier New" w:hAnsi="Courier New" w:cs="Courier New" w:hint="default"/>
      </w:rPr>
    </w:lvl>
    <w:lvl w:ilvl="8" w:tplc="04220005" w:tentative="1">
      <w:start w:val="1"/>
      <w:numFmt w:val="bullet"/>
      <w:lvlText w:val=""/>
      <w:lvlJc w:val="left"/>
      <w:pPr>
        <w:ind w:left="6130" w:hanging="360"/>
      </w:pPr>
      <w:rPr>
        <w:rFonts w:ascii="Wingdings" w:hAnsi="Wingdings" w:hint="default"/>
      </w:rPr>
    </w:lvl>
  </w:abstractNum>
  <w:abstractNum w:abstractNumId="2" w15:restartNumberingAfterBreak="0">
    <w:nsid w:val="0DA074EA"/>
    <w:multiLevelType w:val="multilevel"/>
    <w:tmpl w:val="FF586528"/>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2412" w:hanging="720"/>
      </w:pPr>
      <w:rPr>
        <w:rFonts w:hint="default"/>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3" w15:restartNumberingAfterBreak="0">
    <w:nsid w:val="0FD80361"/>
    <w:multiLevelType w:val="multilevel"/>
    <w:tmpl w:val="9F3C5BD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rPr>
    </w:lvl>
    <w:lvl w:ilvl="3">
      <w:start w:val="1"/>
      <w:numFmt w:val="decimal"/>
      <w:isLgl/>
      <w:lvlText w:val="%1.%2.%3.%4."/>
      <w:lvlJc w:val="left"/>
      <w:pPr>
        <w:ind w:left="1440" w:hanging="1080"/>
      </w:pPr>
      <w:rPr>
        <w:rFonts w:eastAsiaTheme="minorEastAsia" w:cstheme="minorBidi" w:hint="default"/>
      </w:rPr>
    </w:lvl>
    <w:lvl w:ilvl="4">
      <w:start w:val="1"/>
      <w:numFmt w:val="decimal"/>
      <w:isLgl/>
      <w:lvlText w:val="%1.%2.%3.%4.%5."/>
      <w:lvlJc w:val="left"/>
      <w:pPr>
        <w:ind w:left="1440" w:hanging="1080"/>
      </w:pPr>
      <w:rPr>
        <w:rFonts w:eastAsiaTheme="minorEastAsia" w:cstheme="minorBidi" w:hint="default"/>
      </w:rPr>
    </w:lvl>
    <w:lvl w:ilvl="5">
      <w:start w:val="1"/>
      <w:numFmt w:val="decimal"/>
      <w:isLgl/>
      <w:lvlText w:val="%1.%2.%3.%4.%5.%6."/>
      <w:lvlJc w:val="left"/>
      <w:pPr>
        <w:ind w:left="1800" w:hanging="1440"/>
      </w:pPr>
      <w:rPr>
        <w:rFonts w:eastAsiaTheme="minorEastAsia" w:cstheme="minorBidi" w:hint="default"/>
      </w:rPr>
    </w:lvl>
    <w:lvl w:ilvl="6">
      <w:start w:val="1"/>
      <w:numFmt w:val="decimal"/>
      <w:isLgl/>
      <w:lvlText w:val="%1.%2.%3.%4.%5.%6.%7."/>
      <w:lvlJc w:val="left"/>
      <w:pPr>
        <w:ind w:left="2160" w:hanging="1800"/>
      </w:pPr>
      <w:rPr>
        <w:rFonts w:eastAsiaTheme="minorEastAsia" w:cstheme="minorBidi" w:hint="default"/>
      </w:rPr>
    </w:lvl>
    <w:lvl w:ilvl="7">
      <w:start w:val="1"/>
      <w:numFmt w:val="decimal"/>
      <w:isLgl/>
      <w:lvlText w:val="%1.%2.%3.%4.%5.%6.%7.%8."/>
      <w:lvlJc w:val="left"/>
      <w:pPr>
        <w:ind w:left="2160" w:hanging="1800"/>
      </w:pPr>
      <w:rPr>
        <w:rFonts w:eastAsiaTheme="minorEastAsia" w:cstheme="minorBidi" w:hint="default"/>
      </w:rPr>
    </w:lvl>
    <w:lvl w:ilvl="8">
      <w:start w:val="1"/>
      <w:numFmt w:val="decimal"/>
      <w:isLgl/>
      <w:lvlText w:val="%1.%2.%3.%4.%5.%6.%7.%8.%9."/>
      <w:lvlJc w:val="left"/>
      <w:pPr>
        <w:ind w:left="2520" w:hanging="2160"/>
      </w:pPr>
      <w:rPr>
        <w:rFonts w:eastAsiaTheme="minorEastAsia" w:cstheme="minorBidi" w:hint="default"/>
      </w:rPr>
    </w:lvl>
  </w:abstractNum>
  <w:abstractNum w:abstractNumId="4" w15:restartNumberingAfterBreak="0">
    <w:nsid w:val="15C37C8D"/>
    <w:multiLevelType w:val="multilevel"/>
    <w:tmpl w:val="52C23ECC"/>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AC002C"/>
    <w:multiLevelType w:val="multilevel"/>
    <w:tmpl w:val="5CF45B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221195"/>
    <w:multiLevelType w:val="multilevel"/>
    <w:tmpl w:val="59047964"/>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7D3618"/>
    <w:multiLevelType w:val="multilevel"/>
    <w:tmpl w:val="F2646DF4"/>
    <w:lvl w:ilvl="0">
      <w:start w:val="2"/>
      <w:numFmt w:val="decimal"/>
      <w:lvlText w:val="%1."/>
      <w:lvlJc w:val="left"/>
      <w:pPr>
        <w:ind w:left="435" w:hanging="435"/>
      </w:pPr>
      <w:rPr>
        <w:rFonts w:hint="default"/>
      </w:rPr>
    </w:lvl>
    <w:lvl w:ilvl="1">
      <w:start w:val="1"/>
      <w:numFmt w:val="decimal"/>
      <w:lvlText w:val="%1.%2."/>
      <w:lvlJc w:val="left"/>
      <w:pPr>
        <w:ind w:left="1746" w:hanging="720"/>
      </w:pPr>
      <w:rPr>
        <w:rFonts w:hint="default"/>
        <w:b/>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8" w15:restartNumberingAfterBreak="0">
    <w:nsid w:val="2E11067C"/>
    <w:multiLevelType w:val="multilevel"/>
    <w:tmpl w:val="E672359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FA4DA9"/>
    <w:multiLevelType w:val="multilevel"/>
    <w:tmpl w:val="2D94FA3E"/>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362C6BB5"/>
    <w:multiLevelType w:val="hybridMultilevel"/>
    <w:tmpl w:val="21E25C02"/>
    <w:lvl w:ilvl="0" w:tplc="0422000F">
      <w:start w:val="1"/>
      <w:numFmt w:val="decimal"/>
      <w:lvlText w:val="%1."/>
      <w:lvlJc w:val="left"/>
      <w:pPr>
        <w:ind w:left="644"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3E8C525B"/>
    <w:multiLevelType w:val="hybridMultilevel"/>
    <w:tmpl w:val="FC98E5E8"/>
    <w:lvl w:ilvl="0" w:tplc="23A8716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90B6E99"/>
    <w:multiLevelType w:val="hybridMultilevel"/>
    <w:tmpl w:val="5E14B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BC7E8B"/>
    <w:multiLevelType w:val="hybridMultilevel"/>
    <w:tmpl w:val="21E25C02"/>
    <w:lvl w:ilvl="0" w:tplc="0422000F">
      <w:start w:val="1"/>
      <w:numFmt w:val="decimal"/>
      <w:lvlText w:val="%1."/>
      <w:lvlJc w:val="left"/>
      <w:pPr>
        <w:ind w:left="644"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5BE05868"/>
    <w:multiLevelType w:val="hybridMultilevel"/>
    <w:tmpl w:val="C0D061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0277B10"/>
    <w:multiLevelType w:val="multilevel"/>
    <w:tmpl w:val="E03E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3D7B2D"/>
    <w:multiLevelType w:val="multilevel"/>
    <w:tmpl w:val="31F028F8"/>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390CD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424DC3"/>
    <w:multiLevelType w:val="multilevel"/>
    <w:tmpl w:val="0EA04A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E531A1"/>
    <w:multiLevelType w:val="multilevel"/>
    <w:tmpl w:val="C66A5A50"/>
    <w:lvl w:ilvl="0">
      <w:start w:val="1"/>
      <w:numFmt w:val="decimal"/>
      <w:lvlText w:val="%1."/>
      <w:lvlJc w:val="left"/>
      <w:pPr>
        <w:ind w:left="752" w:hanging="360"/>
      </w:pPr>
      <w:rPr>
        <w:rFonts w:ascii="Times New Roman" w:hAnsi="Times New Roman" w:cs="Times New Roman" w:hint="default"/>
        <w:sz w:val="28"/>
        <w:szCs w:val="28"/>
      </w:rPr>
    </w:lvl>
    <w:lvl w:ilvl="1">
      <w:start w:val="1"/>
      <w:numFmt w:val="decimal"/>
      <w:isLgl/>
      <w:lvlText w:val="%1.%2."/>
      <w:lvlJc w:val="left"/>
      <w:pPr>
        <w:ind w:left="1112" w:hanging="720"/>
      </w:pPr>
      <w:rPr>
        <w:rFonts w:hint="default"/>
        <w:b/>
      </w:rPr>
    </w:lvl>
    <w:lvl w:ilvl="2">
      <w:start w:val="1"/>
      <w:numFmt w:val="decimal"/>
      <w:isLgl/>
      <w:lvlText w:val="%1.%2.%3."/>
      <w:lvlJc w:val="left"/>
      <w:pPr>
        <w:ind w:left="1112" w:hanging="720"/>
      </w:pPr>
      <w:rPr>
        <w:rFonts w:hint="default"/>
        <w:b/>
      </w:rPr>
    </w:lvl>
    <w:lvl w:ilvl="3">
      <w:start w:val="1"/>
      <w:numFmt w:val="decimal"/>
      <w:isLgl/>
      <w:lvlText w:val="%1.%2.%3.%4."/>
      <w:lvlJc w:val="left"/>
      <w:pPr>
        <w:ind w:left="1472" w:hanging="108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832" w:hanging="1440"/>
      </w:pPr>
      <w:rPr>
        <w:rFonts w:hint="default"/>
      </w:rPr>
    </w:lvl>
    <w:lvl w:ilvl="6">
      <w:start w:val="1"/>
      <w:numFmt w:val="decimal"/>
      <w:isLgl/>
      <w:lvlText w:val="%1.%2.%3.%4.%5.%6.%7."/>
      <w:lvlJc w:val="left"/>
      <w:pPr>
        <w:ind w:left="2192" w:hanging="1800"/>
      </w:pPr>
      <w:rPr>
        <w:rFonts w:hint="default"/>
      </w:rPr>
    </w:lvl>
    <w:lvl w:ilvl="7">
      <w:start w:val="1"/>
      <w:numFmt w:val="decimal"/>
      <w:isLgl/>
      <w:lvlText w:val="%1.%2.%3.%4.%5.%6.%7.%8."/>
      <w:lvlJc w:val="left"/>
      <w:pPr>
        <w:ind w:left="2192" w:hanging="1800"/>
      </w:pPr>
      <w:rPr>
        <w:rFonts w:hint="default"/>
      </w:rPr>
    </w:lvl>
    <w:lvl w:ilvl="8">
      <w:start w:val="1"/>
      <w:numFmt w:val="decimal"/>
      <w:isLgl/>
      <w:lvlText w:val="%1.%2.%3.%4.%5.%6.%7.%8.%9."/>
      <w:lvlJc w:val="left"/>
      <w:pPr>
        <w:ind w:left="2552" w:hanging="2160"/>
      </w:pPr>
      <w:rPr>
        <w:rFonts w:hint="default"/>
      </w:rPr>
    </w:lvl>
  </w:abstractNum>
  <w:abstractNum w:abstractNumId="20" w15:restartNumberingAfterBreak="0">
    <w:nsid w:val="7F4B29D9"/>
    <w:multiLevelType w:val="multilevel"/>
    <w:tmpl w:val="649E63AE"/>
    <w:lvl w:ilvl="0">
      <w:start w:val="1"/>
      <w:numFmt w:val="decimal"/>
      <w:lvlText w:val="%1."/>
      <w:lvlJc w:val="left"/>
      <w:pPr>
        <w:ind w:left="1070" w:hanging="360"/>
      </w:pPr>
      <w:rPr>
        <w:rFonts w:hint="default"/>
        <w:b/>
        <w:sz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18"/>
  </w:num>
  <w:num w:numId="2">
    <w:abstractNumId w:val="19"/>
  </w:num>
  <w:num w:numId="3">
    <w:abstractNumId w:val="11"/>
  </w:num>
  <w:num w:numId="4">
    <w:abstractNumId w:val="9"/>
  </w:num>
  <w:num w:numId="5">
    <w:abstractNumId w:val="3"/>
  </w:num>
  <w:num w:numId="6">
    <w:abstractNumId w:val="15"/>
  </w:num>
  <w:num w:numId="7">
    <w:abstractNumId w:val="0"/>
  </w:num>
  <w:num w:numId="8">
    <w:abstractNumId w:val="8"/>
  </w:num>
  <w:num w:numId="9">
    <w:abstractNumId w:val="4"/>
  </w:num>
  <w:num w:numId="10">
    <w:abstractNumId w:val="2"/>
  </w:num>
  <w:num w:numId="11">
    <w:abstractNumId w:val="7"/>
  </w:num>
  <w:num w:numId="12">
    <w:abstractNumId w:val="6"/>
  </w:num>
  <w:num w:numId="13">
    <w:abstractNumId w:val="12"/>
  </w:num>
  <w:num w:numId="14">
    <w:abstractNumId w:val="17"/>
  </w:num>
  <w:num w:numId="15">
    <w:abstractNumId w:val="20"/>
  </w:num>
  <w:num w:numId="16">
    <w:abstractNumId w:val="16"/>
  </w:num>
  <w:num w:numId="17">
    <w:abstractNumId w:val="13"/>
  </w:num>
  <w:num w:numId="18">
    <w:abstractNumId w:val="1"/>
  </w:num>
  <w:num w:numId="19">
    <w:abstractNumId w:val="14"/>
  </w:num>
  <w:num w:numId="20">
    <w:abstractNumId w:val="1"/>
  </w:num>
  <w:num w:numId="21">
    <w:abstractNumId w:val="1"/>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7717D"/>
    <w:rsid w:val="0000171F"/>
    <w:rsid w:val="00003AFE"/>
    <w:rsid w:val="0012201C"/>
    <w:rsid w:val="00132C19"/>
    <w:rsid w:val="0013676E"/>
    <w:rsid w:val="00141627"/>
    <w:rsid w:val="0015740A"/>
    <w:rsid w:val="00164C5B"/>
    <w:rsid w:val="00165927"/>
    <w:rsid w:val="00191140"/>
    <w:rsid w:val="001A1A87"/>
    <w:rsid w:val="001B1406"/>
    <w:rsid w:val="001B6EBB"/>
    <w:rsid w:val="001C4968"/>
    <w:rsid w:val="001D37CD"/>
    <w:rsid w:val="001D4185"/>
    <w:rsid w:val="0021737C"/>
    <w:rsid w:val="00227EEA"/>
    <w:rsid w:val="00234F32"/>
    <w:rsid w:val="00236307"/>
    <w:rsid w:val="003230B2"/>
    <w:rsid w:val="003334EC"/>
    <w:rsid w:val="00364162"/>
    <w:rsid w:val="00371512"/>
    <w:rsid w:val="0037717D"/>
    <w:rsid w:val="00386BF8"/>
    <w:rsid w:val="00387F2E"/>
    <w:rsid w:val="0039114D"/>
    <w:rsid w:val="00396A5B"/>
    <w:rsid w:val="0039712E"/>
    <w:rsid w:val="003C168A"/>
    <w:rsid w:val="003F2CE9"/>
    <w:rsid w:val="00422BA8"/>
    <w:rsid w:val="00430DE4"/>
    <w:rsid w:val="004663E4"/>
    <w:rsid w:val="004D0E73"/>
    <w:rsid w:val="004D2DEF"/>
    <w:rsid w:val="004D4217"/>
    <w:rsid w:val="00502B84"/>
    <w:rsid w:val="00502DC1"/>
    <w:rsid w:val="00525910"/>
    <w:rsid w:val="00532698"/>
    <w:rsid w:val="00541CC5"/>
    <w:rsid w:val="00581ED6"/>
    <w:rsid w:val="005B77E0"/>
    <w:rsid w:val="005E259B"/>
    <w:rsid w:val="00604BFB"/>
    <w:rsid w:val="00622CF8"/>
    <w:rsid w:val="00642A1F"/>
    <w:rsid w:val="0072267B"/>
    <w:rsid w:val="00724883"/>
    <w:rsid w:val="007547AF"/>
    <w:rsid w:val="00775509"/>
    <w:rsid w:val="00776779"/>
    <w:rsid w:val="00781B05"/>
    <w:rsid w:val="007A2889"/>
    <w:rsid w:val="007A3FA3"/>
    <w:rsid w:val="007C203B"/>
    <w:rsid w:val="007D29D5"/>
    <w:rsid w:val="007D614D"/>
    <w:rsid w:val="007F25FF"/>
    <w:rsid w:val="00807828"/>
    <w:rsid w:val="008104F0"/>
    <w:rsid w:val="00823CDF"/>
    <w:rsid w:val="00845AE2"/>
    <w:rsid w:val="00855BA9"/>
    <w:rsid w:val="0089123A"/>
    <w:rsid w:val="008934DA"/>
    <w:rsid w:val="0091034F"/>
    <w:rsid w:val="00940447"/>
    <w:rsid w:val="00945990"/>
    <w:rsid w:val="00973C3F"/>
    <w:rsid w:val="00A32C03"/>
    <w:rsid w:val="00A81F0C"/>
    <w:rsid w:val="00AA5BE6"/>
    <w:rsid w:val="00AB751C"/>
    <w:rsid w:val="00B21374"/>
    <w:rsid w:val="00B2548B"/>
    <w:rsid w:val="00B50FFB"/>
    <w:rsid w:val="00B554BC"/>
    <w:rsid w:val="00B55E10"/>
    <w:rsid w:val="00BC084B"/>
    <w:rsid w:val="00C008FC"/>
    <w:rsid w:val="00C04CBB"/>
    <w:rsid w:val="00C60638"/>
    <w:rsid w:val="00C934EA"/>
    <w:rsid w:val="00CF2B6D"/>
    <w:rsid w:val="00D57D74"/>
    <w:rsid w:val="00D7493B"/>
    <w:rsid w:val="00D80611"/>
    <w:rsid w:val="00D90D9D"/>
    <w:rsid w:val="00E26A23"/>
    <w:rsid w:val="00E33951"/>
    <w:rsid w:val="00E821F0"/>
    <w:rsid w:val="00E86B43"/>
    <w:rsid w:val="00EB7037"/>
    <w:rsid w:val="00EC2836"/>
    <w:rsid w:val="00F24939"/>
    <w:rsid w:val="00F34BB4"/>
    <w:rsid w:val="00F47954"/>
    <w:rsid w:val="00F62995"/>
    <w:rsid w:val="00F75BFE"/>
    <w:rsid w:val="00F82ACF"/>
    <w:rsid w:val="00FE4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B525"/>
  <w15:docId w15:val="{F176AA01-488E-4CA4-8969-BBC21117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A23"/>
  </w:style>
  <w:style w:type="paragraph" w:styleId="1">
    <w:name w:val="heading 1"/>
    <w:basedOn w:val="a"/>
    <w:next w:val="a"/>
    <w:link w:val="10"/>
    <w:qFormat/>
    <w:rsid w:val="00132C19"/>
    <w:pPr>
      <w:keepNext/>
      <w:spacing w:after="0" w:line="240" w:lineRule="auto"/>
      <w:jc w:val="center"/>
      <w:outlineLvl w:val="0"/>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17D"/>
    <w:pPr>
      <w:ind w:left="720"/>
      <w:contextualSpacing/>
    </w:pPr>
    <w:rPr>
      <w:rFonts w:eastAsiaTheme="minorHAnsi"/>
      <w:lang w:val="ru-RU" w:eastAsia="en-US"/>
    </w:rPr>
  </w:style>
  <w:style w:type="character" w:customStyle="1" w:styleId="10">
    <w:name w:val="Заголовок 1 Знак"/>
    <w:basedOn w:val="a0"/>
    <w:link w:val="1"/>
    <w:rsid w:val="00132C19"/>
    <w:rPr>
      <w:rFonts w:ascii="Times New Roman" w:eastAsia="Calibri" w:hAnsi="Times New Roman" w:cs="Times New Roman"/>
      <w:b/>
      <w:bCs/>
      <w:sz w:val="24"/>
      <w:szCs w:val="24"/>
      <w:lang w:eastAsia="ru-RU"/>
    </w:rPr>
  </w:style>
  <w:style w:type="paragraph" w:styleId="a4">
    <w:name w:val="Balloon Text"/>
    <w:basedOn w:val="a"/>
    <w:link w:val="a5"/>
    <w:uiPriority w:val="99"/>
    <w:semiHidden/>
    <w:unhideWhenUsed/>
    <w:rsid w:val="00604B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4BFB"/>
    <w:rPr>
      <w:rFonts w:ascii="Segoe UI" w:hAnsi="Segoe UI" w:cs="Segoe UI"/>
      <w:sz w:val="18"/>
      <w:szCs w:val="18"/>
    </w:rPr>
  </w:style>
  <w:style w:type="character" w:styleId="a6">
    <w:name w:val="Hyperlink"/>
    <w:basedOn w:val="a0"/>
    <w:uiPriority w:val="99"/>
    <w:semiHidden/>
    <w:unhideWhenUsed/>
    <w:rsid w:val="007A3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72691">
      <w:bodyDiv w:val="1"/>
      <w:marLeft w:val="0"/>
      <w:marRight w:val="0"/>
      <w:marTop w:val="0"/>
      <w:marBottom w:val="0"/>
      <w:divBdr>
        <w:top w:val="none" w:sz="0" w:space="0" w:color="auto"/>
        <w:left w:val="none" w:sz="0" w:space="0" w:color="auto"/>
        <w:bottom w:val="none" w:sz="0" w:space="0" w:color="auto"/>
        <w:right w:val="none" w:sz="0" w:space="0" w:color="auto"/>
      </w:divBdr>
    </w:div>
    <w:div w:id="10643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3216</TotalTime>
  <Pages>5</Pages>
  <Words>6814</Words>
  <Characters>3885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38</cp:revision>
  <cp:lastPrinted>2019-10-10T07:06:00Z</cp:lastPrinted>
  <dcterms:created xsi:type="dcterms:W3CDTF">2018-01-10T09:01:00Z</dcterms:created>
  <dcterms:modified xsi:type="dcterms:W3CDTF">2023-12-04T21:41:00Z</dcterms:modified>
</cp:coreProperties>
</file>