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72" w:rsidRPr="006040E3" w:rsidRDefault="001F5B72" w:rsidP="000425C2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t>С</w:t>
      </w:r>
      <w:r w:rsidR="000049D8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t xml:space="preserve">ХВАЛЕНО </w:t>
      </w:r>
      <w:r w:rsidRPr="006040E3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t xml:space="preserve"> </w:t>
      </w:r>
    </w:p>
    <w:p w:rsidR="001F5B72" w:rsidRPr="006040E3" w:rsidRDefault="001F5B72" w:rsidP="000425C2">
      <w:pPr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педагогічною радою</w:t>
      </w:r>
    </w:p>
    <w:p w:rsidR="001F5B72" w:rsidRPr="006040E3" w:rsidRDefault="001F5B72" w:rsidP="000425C2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3</w:t>
      </w:r>
      <w:r w:rsidR="00303147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1</w:t>
      </w: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.08.20</w:t>
      </w:r>
      <w:r w:rsidR="00303147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2</w:t>
      </w:r>
      <w:r w:rsidR="000049D8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2</w:t>
      </w:r>
      <w:r w:rsidR="006040E3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</w:t>
      </w: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(прот. № 1)</w:t>
      </w:r>
    </w:p>
    <w:p w:rsidR="001F5B72" w:rsidRPr="00446615" w:rsidRDefault="001B3473" w:rsidP="000425C2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lastRenderedPageBreak/>
        <w:t xml:space="preserve">               </w:t>
      </w:r>
      <w:r w:rsidR="008A670F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t xml:space="preserve">      </w:t>
      </w:r>
      <w:r w:rsidR="00CB15ED" w:rsidRPr="0044661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З</w:t>
      </w:r>
      <w:r w:rsidR="00446615" w:rsidRPr="0044661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АТВЕРДЖУЮ</w:t>
      </w:r>
    </w:p>
    <w:p w:rsidR="001F5B72" w:rsidRPr="006040E3" w:rsidRDefault="001B3473" w:rsidP="000425C2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             </w:t>
      </w:r>
      <w:r w:rsidR="008A670F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     </w:t>
      </w: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</w:t>
      </w:r>
      <w:r w:rsidR="001F5B72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Керівник ЗЗСО І-ІІ </w:t>
      </w:r>
    </w:p>
    <w:p w:rsidR="00CB15ED" w:rsidRPr="006040E3" w:rsidRDefault="008A670F" w:rsidP="000425C2">
      <w:pPr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                   ________</w:t>
      </w:r>
      <w:r w:rsidR="00F27ECB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А.В.Лапунько</w:t>
      </w:r>
    </w:p>
    <w:p w:rsidR="001F5B72" w:rsidRPr="007A7495" w:rsidRDefault="001F5B72" w:rsidP="000425C2">
      <w:pP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  <w:sectPr w:rsidR="001F5B72" w:rsidRPr="007A7495" w:rsidSect="001C55FD">
          <w:footerReference w:type="even" r:id="rId8"/>
          <w:footerReference w:type="default" r:id="rId9"/>
          <w:type w:val="continuous"/>
          <w:pgSz w:w="11909" w:h="16840"/>
          <w:pgMar w:top="1134" w:right="567" w:bottom="1134" w:left="1134" w:header="0" w:footer="3" w:gutter="0"/>
          <w:pgBorders w:offsetFrom="page">
            <w:top w:val="waveline" w:sz="20" w:space="24" w:color="002060"/>
            <w:left w:val="waveline" w:sz="20" w:space="24" w:color="002060"/>
            <w:bottom w:val="waveline" w:sz="20" w:space="24" w:color="002060"/>
            <w:right w:val="waveline" w:sz="20" w:space="24" w:color="002060"/>
          </w:pgBorders>
          <w:cols w:num="2" w:space="720"/>
          <w:noEndnote/>
          <w:docGrid w:linePitch="360"/>
        </w:sectPr>
      </w:pPr>
    </w:p>
    <w:p w:rsidR="00CB15ED" w:rsidRPr="007A7495" w:rsidRDefault="00CB15ED" w:rsidP="000425C2">
      <w:pP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</w:pPr>
    </w:p>
    <w:p w:rsidR="00CB15ED" w:rsidRPr="007A7495" w:rsidRDefault="00CB15ED" w:rsidP="000425C2">
      <w:pP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</w:pPr>
    </w:p>
    <w:p w:rsidR="00CB15ED" w:rsidRPr="00DD06BF" w:rsidRDefault="00CB15ED" w:rsidP="000425C2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CB15ED" w:rsidRPr="00DD06BF" w:rsidRDefault="00CB15ED" w:rsidP="000425C2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27EC7" w:rsidRDefault="00D80798" w:rsidP="000425C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</w:pPr>
      <w:r w:rsidRPr="00327EC7"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  <w:t xml:space="preserve">Наскрізна </w:t>
      </w:r>
    </w:p>
    <w:p w:rsidR="00CB15ED" w:rsidRPr="00327EC7" w:rsidRDefault="00D80798" w:rsidP="000425C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</w:pPr>
      <w:r w:rsidRPr="00327EC7"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  <w:t>о</w:t>
      </w:r>
      <w:r w:rsidR="00CB15ED" w:rsidRPr="00327EC7"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  <w:t xml:space="preserve">світня програма </w:t>
      </w:r>
    </w:p>
    <w:p w:rsidR="00CB15ED" w:rsidRPr="00327EC7" w:rsidRDefault="001F5B72" w:rsidP="000425C2">
      <w:pPr>
        <w:widowControl/>
        <w:ind w:right="85"/>
        <w:jc w:val="center"/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 xml:space="preserve">закладу </w:t>
      </w:r>
      <w:r w:rsidR="00327EC7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 xml:space="preserve">загальної </w:t>
      </w:r>
      <w:r w:rsidRPr="00DD06BF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>середньої освіти</w:t>
      </w:r>
      <w:r w:rsidR="00327EC7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 xml:space="preserve">  </w:t>
      </w:r>
      <w:r w:rsidR="009064DD" w:rsidRPr="00DD06BF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>І-</w:t>
      </w:r>
      <w:r w:rsidR="00CB15ED"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ІІ ступен</w:t>
      </w:r>
      <w:r w:rsidR="009064DD"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ів</w:t>
      </w:r>
    </w:p>
    <w:p w:rsidR="00CB15ED" w:rsidRPr="00DD06BF" w:rsidRDefault="00CB15ED" w:rsidP="000425C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с.Мітлинці</w:t>
      </w:r>
    </w:p>
    <w:p w:rsidR="00CB15ED" w:rsidRPr="00DD06BF" w:rsidRDefault="001F5B72" w:rsidP="000425C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Кунківської сільської ради</w:t>
      </w:r>
    </w:p>
    <w:p w:rsidR="00CB15ED" w:rsidRPr="00DD06BF" w:rsidRDefault="00CB15ED" w:rsidP="000425C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</w:pPr>
    </w:p>
    <w:p w:rsidR="00CB15ED" w:rsidRPr="00DD06BF" w:rsidRDefault="00CB15ED" w:rsidP="000425C2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</w:pPr>
    </w:p>
    <w:p w:rsidR="00CB15ED" w:rsidRPr="00DD06BF" w:rsidRDefault="00CB15ED" w:rsidP="000425C2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0425C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4F078F" w:rsidRPr="00DD06BF" w:rsidRDefault="001F5B72" w:rsidP="000425C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20</w:t>
      </w:r>
      <w:r w:rsidR="007A74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2</w:t>
      </w:r>
      <w:r w:rsidR="0044661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3</w:t>
      </w:r>
      <w:r w:rsidR="009064DD" w:rsidRPr="00DD06BF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рік</w:t>
      </w:r>
    </w:p>
    <w:p w:rsidR="004F078F" w:rsidRPr="00DD06BF" w:rsidRDefault="004F078F" w:rsidP="000425C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F27ECB" w:rsidRPr="00DD06BF" w:rsidRDefault="00F27ECB" w:rsidP="000425C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446615" w:rsidRDefault="00446615" w:rsidP="000425C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36"/>
          <w:szCs w:val="28"/>
          <w:lang w:val="uk-UA" w:bidi="ar-SA"/>
        </w:rPr>
      </w:pPr>
    </w:p>
    <w:p w:rsidR="00446615" w:rsidRDefault="00446615" w:rsidP="000425C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36"/>
          <w:szCs w:val="28"/>
          <w:lang w:val="uk-UA" w:bidi="ar-SA"/>
        </w:rPr>
      </w:pPr>
    </w:p>
    <w:p w:rsidR="00446615" w:rsidRDefault="00446615" w:rsidP="000425C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36"/>
          <w:szCs w:val="28"/>
          <w:lang w:val="uk-UA" w:bidi="ar-SA"/>
        </w:rPr>
      </w:pPr>
    </w:p>
    <w:p w:rsidR="004F078F" w:rsidRPr="00DD06BF" w:rsidRDefault="004F078F" w:rsidP="000425C2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36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color w:val="auto"/>
          <w:sz w:val="36"/>
          <w:szCs w:val="28"/>
          <w:lang w:val="uk-UA" w:bidi="ar-SA"/>
        </w:rPr>
        <w:lastRenderedPageBreak/>
        <w:t>Зміст</w:t>
      </w:r>
    </w:p>
    <w:p w:rsidR="004F078F" w:rsidRPr="00DD06BF" w:rsidRDefault="004F078F" w:rsidP="000425C2">
      <w:pPr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4F078F" w:rsidRPr="00DD06BF" w:rsidRDefault="004F078F" w:rsidP="00446615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Розділ 1. </w:t>
      </w:r>
      <w:r w:rsidR="00C729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Загальні положення</w:t>
      </w:r>
    </w:p>
    <w:p w:rsidR="004F078F" w:rsidRPr="000425C2" w:rsidRDefault="00324223" w:rsidP="0044661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Розділ 2.</w:t>
      </w:r>
      <w:r w:rsidRPr="00324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Опис очікуваних результатів навчання за освітніми галузями</w:t>
      </w:r>
    </w:p>
    <w:p w:rsidR="00436F66" w:rsidRPr="00324223" w:rsidRDefault="00436F66" w:rsidP="0044661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Розділ 3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324223"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Цілі та задачі освітнього процесу школи</w:t>
      </w:r>
    </w:p>
    <w:p w:rsidR="001E39B0" w:rsidRPr="00324223" w:rsidRDefault="00436F66" w:rsidP="00446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Розділ 4</w:t>
      </w:r>
      <w:r w:rsidR="001E39B0"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324223"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Навчальний план та його обґрунтування</w:t>
      </w:r>
    </w:p>
    <w:p w:rsidR="001E39B0" w:rsidRPr="00324223" w:rsidRDefault="00DD1D6C" w:rsidP="00446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Розділ 5</w:t>
      </w:r>
      <w:r w:rsidR="001E39B0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E39B0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4223" w:rsidRPr="00DD06B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Особливості організації освітнього процесу</w:t>
      </w:r>
    </w:p>
    <w:p w:rsidR="001E39B0" w:rsidRPr="00DD06BF" w:rsidRDefault="00DD1D6C" w:rsidP="00446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Розділ 6</w:t>
      </w:r>
      <w:r w:rsidR="001E39B0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E39B0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4223"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Пока</w:t>
      </w:r>
      <w:r w:rsidR="00324223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зники (вимірники) реалізації освітньої програми</w:t>
      </w:r>
    </w:p>
    <w:p w:rsidR="001E39B0" w:rsidRPr="00DD06BF" w:rsidRDefault="00DD1D6C" w:rsidP="00446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Розділ 7</w:t>
      </w:r>
      <w:r w:rsidR="001E39B0" w:rsidRPr="003242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324223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Процеси розвитку, виховання і </w:t>
      </w:r>
      <w:proofErr w:type="gramStart"/>
      <w:r w:rsidR="00324223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соц</w:t>
      </w:r>
      <w:proofErr w:type="gramEnd"/>
      <w:r w:rsidR="00324223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іалізації в </w:t>
      </w:r>
      <w:r w:rsidR="003242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закладі</w:t>
      </w:r>
    </w:p>
    <w:p w:rsidR="001E39B0" w:rsidRPr="00DD06BF" w:rsidRDefault="00DD1D6C" w:rsidP="00446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Розділ 8</w:t>
      </w:r>
      <w:r w:rsidR="001E39B0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324223" w:rsidRPr="00DD06BF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/>
        </w:rPr>
        <w:t>Програмно-методичне забезпечення освітньої програми</w:t>
      </w:r>
    </w:p>
    <w:p w:rsidR="001E39B0" w:rsidRPr="00DD06BF" w:rsidRDefault="001E39B0" w:rsidP="00446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9B0" w:rsidRPr="00DD06BF" w:rsidRDefault="001E39B0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9B0" w:rsidRPr="00DD06BF" w:rsidRDefault="001E39B0" w:rsidP="000425C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39B0" w:rsidRPr="00DD06BF" w:rsidRDefault="001E39B0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9B0" w:rsidRPr="00DD06BF" w:rsidRDefault="001E39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44B0" w:rsidRPr="00DD06BF" w:rsidRDefault="00CB15ED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9944B0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Розділ 1. </w:t>
      </w:r>
      <w:r w:rsidR="00C729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Загальні положення</w:t>
      </w:r>
    </w:p>
    <w:p w:rsidR="009944B0" w:rsidRPr="00DD06BF" w:rsidRDefault="009944B0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4B0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FB5A6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 загальної середньої освіти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І-ІІ ступенів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села Мітлинці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Кунківської сільської ради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00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знаходиться у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комунальній власності </w:t>
      </w:r>
      <w:r w:rsidR="00FB5A6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Кунківської сільської ради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є юридичною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особою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має печатку, штамп, ідентифікаційний номер. </w:t>
      </w:r>
    </w:p>
    <w:p w:rsidR="00DA0021" w:rsidRPr="00DD06BF" w:rsidRDefault="00DA0021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 відповідності до чинного законодавства заклад загальної середньої освіти І-ІІ сту</w:t>
      </w:r>
      <w:r w:rsidR="007F6B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пенів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села Мітлинці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здійснює освітній процес відповідно до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івнів загальноосвітніх програм двох ступенів освіти:</w:t>
      </w:r>
    </w:p>
    <w:p w:rsidR="00DA0021" w:rsidRDefault="00DA0021" w:rsidP="000425C2">
      <w:pPr>
        <w:shd w:val="clear" w:color="auto" w:fill="FFFFFF"/>
        <w:jc w:val="both"/>
        <w:rPr>
          <w:lang w:val="ru-RU"/>
        </w:rPr>
      </w:pPr>
      <w:r w:rsidRPr="008C684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ступінь - початкова освіта</w:t>
      </w:r>
      <w:proofErr w:type="gramStart"/>
      <w:r w:rsidR="000425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7D27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425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передбачає</w:t>
      </w:r>
      <w:proofErr w:type="gramEnd"/>
      <w:r w:rsidR="000425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D27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два цикли навчання </w:t>
      </w: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  <w:r w:rsidR="000049D8" w:rsidRPr="000049D8">
        <w:rPr>
          <w:lang w:val="ru-RU"/>
        </w:rPr>
        <w:t xml:space="preserve"> </w:t>
      </w:r>
    </w:p>
    <w:p w:rsidR="00F832D2" w:rsidRPr="007D27FB" w:rsidRDefault="007D27F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</w:t>
      </w:r>
      <w:r w:rsidRPr="007D27FB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адаптаційн</w:t>
      </w:r>
      <w:proofErr w:type="gramStart"/>
      <w:r w:rsidRPr="007D27FB">
        <w:rPr>
          <w:rFonts w:ascii="Times New Roman" w:eastAsia="Times New Roman" w:hAnsi="Times New Roman" w:cs="Times New Roman"/>
          <w:sz w:val="28"/>
          <w:szCs w:val="28"/>
          <w:lang w:val="ru-RU"/>
        </w:rPr>
        <w:t>о-</w:t>
      </w:r>
      <w:proofErr w:type="gramEnd"/>
      <w:r w:rsidRPr="007D27FB">
        <w:rPr>
          <w:rFonts w:ascii="Times New Roman" w:eastAsia="Times New Roman" w:hAnsi="Times New Roman" w:cs="Times New Roman"/>
          <w:sz w:val="28"/>
          <w:szCs w:val="28"/>
          <w:lang w:val="ru-RU"/>
        </w:rPr>
        <w:t>ігровий (1-2 класи)</w:t>
      </w:r>
    </w:p>
    <w:p w:rsidR="007D27FB" w:rsidRPr="007D27FB" w:rsidRDefault="007D27F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27FB">
        <w:rPr>
          <w:rFonts w:ascii="Times New Roman" w:eastAsia="Times New Roman" w:hAnsi="Times New Roman" w:cs="Times New Roman"/>
          <w:sz w:val="28"/>
          <w:szCs w:val="28"/>
          <w:lang w:val="ru-RU"/>
        </w:rPr>
        <w:t>- основний  (3-4 класи)</w:t>
      </w:r>
    </w:p>
    <w:p w:rsidR="00DA0021" w:rsidRDefault="00DA0021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ступінь – базова </w:t>
      </w:r>
      <w:proofErr w:type="gramStart"/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середня  освіта</w:t>
      </w:r>
      <w:proofErr w:type="gramEnd"/>
      <w:r w:rsidR="000425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  передбачає два цикли навчання </w:t>
      </w:r>
      <w:r w:rsidR="000425C2"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</w:p>
    <w:p w:rsidR="007D27FB" w:rsidRPr="007D27FB" w:rsidRDefault="007D27F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7D27FB">
        <w:rPr>
          <w:rFonts w:ascii="Times New Roman" w:eastAsia="Times New Roman" w:hAnsi="Times New Roman" w:cs="Times New Roman"/>
          <w:sz w:val="28"/>
          <w:szCs w:val="28"/>
          <w:lang w:val="ru-RU"/>
        </w:rPr>
        <w:t>адапційний (5-6 клас</w:t>
      </w:r>
      <w:r w:rsidR="000425C2">
        <w:rPr>
          <w:rFonts w:ascii="Times New Roman" w:eastAsia="Times New Roman" w:hAnsi="Times New Roman" w:cs="Times New Roman"/>
          <w:sz w:val="28"/>
          <w:szCs w:val="28"/>
          <w:lang w:val="ru-RU"/>
        </w:rPr>
        <w:t>и)</w:t>
      </w:r>
    </w:p>
    <w:p w:rsidR="007D27FB" w:rsidRPr="007D27FB" w:rsidRDefault="007D27F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D27FB">
        <w:rPr>
          <w:rFonts w:ascii="Times New Roman" w:eastAsia="Times New Roman" w:hAnsi="Times New Roman" w:cs="Times New Roman"/>
          <w:sz w:val="28"/>
          <w:szCs w:val="28"/>
          <w:lang w:val="ru-RU"/>
        </w:rPr>
        <w:t>- базове предметнее навчання (7-9 класи))</w:t>
      </w:r>
      <w:proofErr w:type="gramEnd"/>
    </w:p>
    <w:p w:rsidR="00C7297D" w:rsidRPr="004073E2" w:rsidRDefault="007F6B1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5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C7297D" w:rsidRP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Освітня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 w:rsidRP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ЗЗСО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ІІ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ступенів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Мітлинці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Кунківської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ради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0049D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>-202</w:t>
      </w:r>
      <w:r w:rsidR="000049D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навчальний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ік</w:t>
      </w:r>
      <w:r w:rsidR="00DA0021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окреслює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рекомендовані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закладом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комплексу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обов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язкових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Державним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стандартом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DA0021">
        <w:rPr>
          <w:rFonts w:ascii="Times New Roman" w:hAnsi="Times New Roman" w:cs="Times New Roman"/>
          <w:sz w:val="28"/>
          <w:szCs w:val="28"/>
          <w:lang w:val="uk-UA"/>
        </w:rPr>
        <w:t>початко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вої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DA0021">
        <w:rPr>
          <w:rFonts w:ascii="Times New Roman" w:hAnsi="Times New Roman" w:cs="Times New Roman"/>
          <w:sz w:val="28"/>
          <w:szCs w:val="28"/>
          <w:lang w:val="uk-UA"/>
        </w:rPr>
        <w:t>базов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далі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 w:rsidR="00DA0021" w:rsidRPr="004073E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A0021" w:rsidRPr="00DA0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r w:rsidR="00C7297D" w:rsidRPr="004073E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297D" w:rsidRPr="00324223" w:rsidRDefault="00C7297D" w:rsidP="000425C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24223">
        <w:rPr>
          <w:rFonts w:ascii="Times New Roman" w:eastAsia="Times New Roman" w:hAnsi="Times New Roman"/>
          <w:b/>
          <w:sz w:val="28"/>
          <w:szCs w:val="28"/>
          <w:lang w:val="ru-RU"/>
        </w:rPr>
        <w:t>Конституції України (ст.53);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 xml:space="preserve">Законів України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«Про освіту», «Про повну загальну середню освіту»,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«Про внесення змін до деяких законів України </w:t>
      </w:r>
      <w:proofErr w:type="gramStart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в</w:t>
      </w:r>
      <w:proofErr w:type="gramEnd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сфері освіти щодо</w:t>
      </w:r>
    </w:p>
    <w:p w:rsidR="000049D8" w:rsidRPr="000049D8" w:rsidRDefault="000049D8" w:rsidP="000425C2">
      <w:pPr>
        <w:pStyle w:val="a7"/>
        <w:spacing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врегулювання окремих питань освітньої діяльності в умовах воєнного стану»</w:t>
      </w:r>
    </w:p>
    <w:p w:rsidR="000049D8" w:rsidRPr="000049D8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(№7325 від 28.04.2022), «Про забезпечення функціонування української мови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0049D8">
        <w:rPr>
          <w:rFonts w:ascii="TimesNewRomanPSMT" w:eastAsiaTheme="minorHAnsi" w:hAnsi="TimesNewRomanPSMT" w:cs="TimesNewRomanPSMT"/>
          <w:sz w:val="28"/>
          <w:szCs w:val="28"/>
        </w:rPr>
        <w:t>як державної»;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 xml:space="preserve">Указу Президента України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від 16 березня 2022 року № 143 «</w:t>
      </w:r>
      <w:proofErr w:type="gramStart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Про</w:t>
      </w:r>
      <w:proofErr w:type="gramEnd"/>
    </w:p>
    <w:p w:rsidR="000049D8" w:rsidRPr="000049D8" w:rsidRDefault="000049D8" w:rsidP="000425C2">
      <w:pPr>
        <w:pStyle w:val="a7"/>
        <w:spacing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загальнонаціональну хвилину мовчання за загиблими внаслідок збройної</w:t>
      </w:r>
    </w:p>
    <w:p w:rsidR="000049D8" w:rsidRPr="000049D8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агресії Російської Федерації проти України»;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 xml:space="preserve">постанови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Кабінету Міні</w:t>
      </w:r>
      <w:proofErr w:type="gramStart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стр</w:t>
      </w:r>
      <w:proofErr w:type="gramEnd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ів України від 24 червня 2022 року №711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«Про початок навчального року </w:t>
      </w:r>
      <w:proofErr w:type="gramStart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п</w:t>
      </w:r>
      <w:proofErr w:type="gramEnd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ід час дії правового режиму воєнного стану</w:t>
      </w:r>
    </w:p>
    <w:p w:rsidR="000049D8" w:rsidRPr="000049D8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в Україні»;</w:t>
      </w:r>
    </w:p>
    <w:p w:rsidR="000049D8" w:rsidRPr="00446615" w:rsidRDefault="000049D8" w:rsidP="000425C2">
      <w:pPr>
        <w:ind w:right="-141"/>
        <w:jc w:val="both"/>
        <w:rPr>
          <w:rFonts w:ascii="TimesNewRomanPSMT" w:eastAsiaTheme="minorHAnsi" w:hAnsi="TimesNewRomanPSMT" w:cs="TimesNewRomanPSMT"/>
          <w:sz w:val="28"/>
          <w:szCs w:val="28"/>
          <w:lang w:val="uk-UA"/>
        </w:rPr>
      </w:pPr>
      <w:r w:rsidRPr="00446615">
        <w:rPr>
          <w:rFonts w:ascii="TimesNewRomanPSMT" w:eastAsiaTheme="minorHAnsi" w:hAnsi="TimesNewRomanPSMT" w:cs="TimesNewRomanPSMT"/>
          <w:b/>
          <w:sz w:val="28"/>
          <w:szCs w:val="28"/>
          <w:lang w:val="uk-UA"/>
        </w:rPr>
        <w:t>розпорядження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uk-UA"/>
        </w:rPr>
        <w:t xml:space="preserve"> Кабінету Міністрів України від 14 грудня 2016 р. № 988-р «Про схвалення </w:t>
      </w: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uk-UA"/>
        </w:rPr>
        <w:t xml:space="preserve">Концепції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uk-UA"/>
        </w:rPr>
        <w:t>реалізації державної політики у сфері</w:t>
      </w:r>
    </w:p>
    <w:p w:rsidR="000049D8" w:rsidRPr="000049D8" w:rsidRDefault="000049D8" w:rsidP="000425C2">
      <w:pPr>
        <w:pStyle w:val="a7"/>
        <w:spacing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 xml:space="preserve">реформування загальної середньої освіти </w:t>
      </w:r>
      <w:r w:rsidRPr="000049D8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«Нова українська школа» </w:t>
      </w:r>
      <w:r w:rsidRPr="000049D8">
        <w:rPr>
          <w:rFonts w:ascii="TimesNewRomanPSMT" w:eastAsiaTheme="minorHAnsi" w:hAnsi="TimesNewRomanPSMT" w:cs="TimesNewRomanPSMT"/>
          <w:sz w:val="28"/>
          <w:szCs w:val="28"/>
        </w:rPr>
        <w:t>на</w:t>
      </w:r>
    </w:p>
    <w:p w:rsidR="000049D8" w:rsidRPr="000049D8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період до 2029 року»;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>Сані</w:t>
      </w:r>
      <w:proofErr w:type="gramStart"/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>тарного</w:t>
      </w:r>
      <w:proofErr w:type="gramEnd"/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 xml:space="preserve"> регламенту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для закладів загальної середньої освіти,</w:t>
      </w:r>
    </w:p>
    <w:p w:rsidR="000049D8" w:rsidRPr="000049D8" w:rsidRDefault="000049D8" w:rsidP="000425C2">
      <w:pPr>
        <w:pStyle w:val="a7"/>
        <w:spacing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затвердженого наказом Міністерства охорони здоров'я України від 25.09.2020</w:t>
      </w:r>
    </w:p>
    <w:p w:rsidR="000049D8" w:rsidRPr="000049D8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№2205, зареєстрованого в Міністерстві юстиції України 10 листопада 2020 р.за №1111/35394;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 xml:space="preserve">Державних стандартів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повної загальної середньої освіти: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ru-RU"/>
        </w:rPr>
        <w:t xml:space="preserve">на </w:t>
      </w:r>
      <w:proofErr w:type="gramStart"/>
      <w:r w:rsidRPr="00446615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ru-RU"/>
        </w:rPr>
        <w:t>р</w:t>
      </w:r>
      <w:proofErr w:type="gramEnd"/>
      <w:r w:rsidRPr="00446615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ru-RU"/>
        </w:rPr>
        <w:t xml:space="preserve">івні початкової освіти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(</w:t>
      </w: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>в 1 – 4 класах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) – Державного стандарту</w:t>
      </w:r>
    </w:p>
    <w:p w:rsidR="000049D8" w:rsidRPr="000049D8" w:rsidRDefault="000049D8" w:rsidP="000425C2">
      <w:pPr>
        <w:pStyle w:val="a7"/>
        <w:spacing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початкової освіти (затвердженого Постановою КМУ від 21 лютого 2018 року</w:t>
      </w:r>
    </w:p>
    <w:p w:rsidR="000049D8" w:rsidRPr="000049D8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№ 87);</w:t>
      </w:r>
    </w:p>
    <w:p w:rsidR="000425C2" w:rsidRDefault="000049D8" w:rsidP="000425C2">
      <w:pPr>
        <w:jc w:val="both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uk-UA"/>
        </w:rPr>
      </w:pPr>
      <w:r w:rsidRPr="00446615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ru-RU"/>
        </w:rPr>
        <w:t xml:space="preserve">на </w:t>
      </w:r>
      <w:proofErr w:type="gramStart"/>
      <w:r w:rsidRPr="00446615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ru-RU"/>
        </w:rPr>
        <w:t>р</w:t>
      </w:r>
      <w:proofErr w:type="gramEnd"/>
      <w:r w:rsidRPr="00446615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ru-RU"/>
        </w:rPr>
        <w:t xml:space="preserve">івні базової середньої освіти: </w:t>
      </w:r>
    </w:p>
    <w:p w:rsidR="000425C2" w:rsidRPr="000425C2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0425C2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lastRenderedPageBreak/>
        <w:t xml:space="preserve">в 5 класах </w:t>
      </w:r>
      <w:r w:rsidRPr="000425C2">
        <w:rPr>
          <w:rFonts w:ascii="TimesNewRomanPSMT" w:eastAsiaTheme="minorHAnsi" w:hAnsi="TimesNewRomanPSMT" w:cs="TimesNewRomanPSMT"/>
          <w:sz w:val="28"/>
          <w:szCs w:val="28"/>
          <w:lang w:val="ru-RU"/>
        </w:rPr>
        <w:t>– Державного стандарту</w:t>
      </w:r>
      <w:r w:rsidR="000425C2">
        <w:rPr>
          <w:rFonts w:ascii="TimesNewRomanPSMT" w:eastAsiaTheme="minorHAnsi" w:hAnsi="TimesNewRomanPSMT" w:cs="TimesNewRomanPSMT"/>
          <w:sz w:val="28"/>
          <w:szCs w:val="28"/>
          <w:lang w:val="uk-UA"/>
        </w:rPr>
        <w:t xml:space="preserve">  </w:t>
      </w:r>
      <w:r w:rsidRPr="000425C2">
        <w:rPr>
          <w:rFonts w:ascii="TimesNewRomanPSMT" w:eastAsiaTheme="minorHAnsi" w:hAnsi="TimesNewRomanPSMT" w:cs="TimesNewRomanPSMT"/>
          <w:sz w:val="28"/>
          <w:szCs w:val="28"/>
          <w:lang w:val="ru-RU"/>
        </w:rPr>
        <w:t>базової середньої освіти (затвердженого постановою Кабінету Міні</w:t>
      </w:r>
      <w:proofErr w:type="gramStart"/>
      <w:r w:rsidRPr="000425C2">
        <w:rPr>
          <w:rFonts w:ascii="TimesNewRomanPSMT" w:eastAsiaTheme="minorHAnsi" w:hAnsi="TimesNewRomanPSMT" w:cs="TimesNewRomanPSMT"/>
          <w:sz w:val="28"/>
          <w:szCs w:val="28"/>
          <w:lang w:val="ru-RU"/>
        </w:rPr>
        <w:t>стр</w:t>
      </w:r>
      <w:proofErr w:type="gramEnd"/>
      <w:r w:rsidRPr="000425C2">
        <w:rPr>
          <w:rFonts w:ascii="TimesNewRomanPSMT" w:eastAsiaTheme="minorHAnsi" w:hAnsi="TimesNewRomanPSMT" w:cs="TimesNewRomanPSMT"/>
          <w:sz w:val="28"/>
          <w:szCs w:val="28"/>
          <w:lang w:val="ru-RU"/>
        </w:rPr>
        <w:t>ів</w:t>
      </w:r>
      <w:r w:rsidR="000425C2">
        <w:rPr>
          <w:rFonts w:ascii="TimesNewRomanPSMT" w:eastAsiaTheme="minorHAnsi" w:hAnsi="TimesNewRomanPSMT" w:cs="TimesNewRomanPSMT"/>
          <w:sz w:val="28"/>
          <w:szCs w:val="28"/>
          <w:lang w:val="uk-UA"/>
        </w:rPr>
        <w:t xml:space="preserve">  </w:t>
      </w:r>
      <w:r w:rsidRPr="000425C2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України від 30.09.2020 р. № 898); </w:t>
      </w:r>
    </w:p>
    <w:p w:rsidR="000049D8" w:rsidRPr="000049D8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 xml:space="preserve">в </w:t>
      </w:r>
      <w:r w:rsidRPr="000049D8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6 – 9 </w:t>
      </w:r>
      <w:r w:rsidRPr="000049D8">
        <w:rPr>
          <w:rFonts w:ascii="TimesNewRomanPSMT" w:eastAsiaTheme="minorHAnsi" w:hAnsi="TimesNewRomanPSMT" w:cs="TimesNewRomanPSMT"/>
          <w:sz w:val="28"/>
          <w:szCs w:val="28"/>
        </w:rPr>
        <w:t>класах – Державного стандарту</w:t>
      </w:r>
      <w:r w:rsidR="000425C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0049D8">
        <w:rPr>
          <w:rFonts w:ascii="TimesNewRomanPSMT" w:eastAsiaTheme="minorHAnsi" w:hAnsi="TimesNewRomanPSMT" w:cs="TimesNewRomanPSMT"/>
          <w:sz w:val="28"/>
          <w:szCs w:val="28"/>
        </w:rPr>
        <w:t>базової та повної загальної середньої освіти (затвердженого Постановою</w:t>
      </w:r>
      <w:r w:rsidR="000425C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0049D8">
        <w:rPr>
          <w:rFonts w:ascii="TimesNewRomanPSMT" w:eastAsiaTheme="minorHAnsi" w:hAnsi="TimesNewRomanPSMT" w:cs="TimesNewRomanPSMT"/>
          <w:sz w:val="28"/>
          <w:szCs w:val="28"/>
        </w:rPr>
        <w:t>КМУ від 23 листопада 2011 року №1392);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>Наказів Міністерства освіти і науки України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:</w:t>
      </w:r>
    </w:p>
    <w:p w:rsidR="000049D8" w:rsidRPr="000049D8" w:rsidRDefault="000049D8" w:rsidP="000425C2">
      <w:pPr>
        <w:pStyle w:val="a7"/>
        <w:spacing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від 28.03.2022 № 274 «Про деякі питання здобуття загальної середньої</w:t>
      </w:r>
    </w:p>
    <w:p w:rsidR="00324223" w:rsidRPr="000049D8" w:rsidRDefault="000049D8" w:rsidP="000425C2">
      <w:pPr>
        <w:pStyle w:val="a7"/>
        <w:spacing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0049D8">
        <w:rPr>
          <w:rFonts w:ascii="TimesNewRomanPSMT" w:eastAsiaTheme="minorHAnsi" w:hAnsi="TimesNewRomanPSMT" w:cs="TimesNewRomanPSMT"/>
          <w:sz w:val="28"/>
          <w:szCs w:val="28"/>
        </w:rPr>
        <w:t>освіти та освітнього процесу в умовах воєнного стану»,</w:t>
      </w:r>
    </w:p>
    <w:p w:rsidR="000049D8" w:rsidRPr="00324223" w:rsidRDefault="000049D8" w:rsidP="000425C2">
      <w:pPr>
        <w:pStyle w:val="a7"/>
        <w:spacing w:after="0" w:line="240" w:lineRule="auto"/>
        <w:ind w:left="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324223">
        <w:rPr>
          <w:rFonts w:ascii="TimesNewRomanPSMT" w:eastAsiaTheme="minorHAnsi" w:hAnsi="TimesNewRomanPSMT" w:cs="TimesNewRomanPSMT"/>
          <w:b/>
          <w:sz w:val="28"/>
          <w:szCs w:val="28"/>
        </w:rPr>
        <w:t>Положення про індивідуальну форму</w:t>
      </w:r>
      <w:r w:rsidRPr="000049D8">
        <w:rPr>
          <w:rFonts w:ascii="TimesNewRomanPSMT" w:eastAsiaTheme="minorHAnsi" w:hAnsi="TimesNewRomanPSMT" w:cs="TimesNewRomanPSMT"/>
          <w:sz w:val="28"/>
          <w:szCs w:val="28"/>
        </w:rPr>
        <w:t xml:space="preserve"> здобуття повної загальної</w:t>
      </w:r>
      <w:r w:rsidR="00324223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0049D8">
        <w:rPr>
          <w:rFonts w:ascii="TimesNewRomanPSMT" w:eastAsiaTheme="minorHAnsi" w:hAnsi="TimesNewRomanPSMT" w:cs="TimesNewRomanPSMT"/>
          <w:sz w:val="28"/>
          <w:szCs w:val="28"/>
        </w:rPr>
        <w:t>середньої освіти, затвердженого наказом Міністерства освіти і науки України</w:t>
      </w:r>
      <w:r w:rsidRPr="00324223">
        <w:rPr>
          <w:rFonts w:ascii="TimesNewRomanPSMT" w:eastAsiaTheme="minorHAnsi" w:hAnsi="TimesNewRomanPSMT" w:cs="TimesNewRomanPSMT"/>
          <w:sz w:val="28"/>
          <w:szCs w:val="28"/>
        </w:rPr>
        <w:t xml:space="preserve"> (у редакції наказу Міністерства освіти і науки України</w:t>
      </w:r>
      <w:r w:rsidR="00324223" w:rsidRPr="00324223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324223">
        <w:rPr>
          <w:rFonts w:ascii="TimesNewRomanPSMT" w:eastAsiaTheme="minorHAnsi" w:hAnsi="TimesNewRomanPSMT" w:cs="TimesNewRomanPSMT"/>
          <w:sz w:val="28"/>
          <w:szCs w:val="28"/>
        </w:rPr>
        <w:t>від 10 лютого 2021 року № 160), зареєстрованим в Міністерстві</w:t>
      </w:r>
      <w:r w:rsidR="00324223" w:rsidRPr="00324223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324223">
        <w:rPr>
          <w:rFonts w:ascii="TimesNewRomanPSMT" w:eastAsiaTheme="minorHAnsi" w:hAnsi="TimesNewRomanPSMT" w:cs="TimesNewRomanPSMT"/>
          <w:sz w:val="28"/>
          <w:szCs w:val="28"/>
        </w:rPr>
        <w:t>юстиції України 03 лютого 2016 р. за № 184/28314;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b/>
          <w:sz w:val="28"/>
          <w:szCs w:val="28"/>
          <w:lang w:val="ru-RU"/>
        </w:rPr>
        <w:t>Положення про дистанційну форму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здобуття повної загальної середньої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освіти, затвердженого наказом Міністерства освіти і науки України від 08.09.</w:t>
      </w:r>
    </w:p>
    <w:p w:rsidR="000049D8" w:rsidRPr="00324223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proofErr w:type="gramStart"/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2020 № 1115, зареєстрованим в Міністерстві юстиції України 28 вересня</w:t>
      </w:r>
      <w:r w:rsidR="00324223">
        <w:rPr>
          <w:rFonts w:ascii="TimesNewRomanPSMT" w:eastAsiaTheme="minorHAnsi" w:hAnsi="TimesNewRomanPSMT" w:cs="TimesNewRomanPSMT"/>
          <w:sz w:val="28"/>
          <w:szCs w:val="28"/>
          <w:lang w:val="uk-UA"/>
        </w:rPr>
        <w:t xml:space="preserve"> </w:t>
      </w: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2020 р. за № 941/35224);</w:t>
      </w:r>
      <w:proofErr w:type="gramEnd"/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b/>
          <w:sz w:val="28"/>
          <w:szCs w:val="28"/>
          <w:lang w:val="ru-RU"/>
        </w:rPr>
        <w:t>Порядку зарахування, відрахування та переведення учні</w:t>
      </w:r>
      <w:proofErr w:type="gramStart"/>
      <w:r w:rsidRPr="00446615">
        <w:rPr>
          <w:rFonts w:ascii="TimesNewRomanPSMT" w:eastAsiaTheme="minorHAnsi" w:hAnsi="TimesNewRomanPSMT" w:cs="TimesNewRomanPSMT"/>
          <w:b/>
          <w:sz w:val="28"/>
          <w:szCs w:val="28"/>
          <w:lang w:val="ru-RU"/>
        </w:rPr>
        <w:t>в</w:t>
      </w:r>
      <w:proofErr w:type="gramEnd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до державних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та комунальних закладів освіти для здобуття повної загальної середньої</w:t>
      </w:r>
    </w:p>
    <w:p w:rsidR="00324223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освіти, затвердженого наказом Міністерства освіти і науки України</w:t>
      </w:r>
      <w:r w:rsidR="00324223">
        <w:rPr>
          <w:rFonts w:ascii="TimesNewRomanPSMT" w:eastAsiaTheme="minorHAnsi" w:hAnsi="TimesNewRomanPSMT" w:cs="TimesNewRomanPSMT"/>
          <w:sz w:val="28"/>
          <w:szCs w:val="28"/>
          <w:lang w:val="uk-UA"/>
        </w:rPr>
        <w:t xml:space="preserve">  </w:t>
      </w: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16.04.2018</w:t>
      </w:r>
      <w:r w:rsidR="00324223">
        <w:rPr>
          <w:rFonts w:ascii="TimesNewRomanPSMT" w:eastAsiaTheme="minorHAnsi" w:hAnsi="TimesNewRomanPSMT" w:cs="TimesNewRomanPSMT"/>
          <w:sz w:val="28"/>
          <w:szCs w:val="28"/>
          <w:lang w:val="uk-UA"/>
        </w:rPr>
        <w:t xml:space="preserve"> </w:t>
      </w: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№ 367, зареєстрованим в Міністерстві юстиції України 05 травня</w:t>
      </w:r>
      <w:r w:rsid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2018 </w:t>
      </w:r>
      <w:proofErr w:type="gramStart"/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р</w:t>
      </w:r>
      <w:proofErr w:type="gramEnd"/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за</w:t>
      </w:r>
      <w:r w:rsid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 </w:t>
      </w: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</w:p>
    <w:p w:rsidR="000049D8" w:rsidRPr="00324223" w:rsidRDefault="00324223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  <w:r w:rsidR="000049D8"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№ 564/32016;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b/>
          <w:sz w:val="28"/>
          <w:szCs w:val="28"/>
          <w:lang w:val="ru-RU"/>
        </w:rPr>
        <w:t>Порядку переведення учнів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(вихованців) закладу загальної середньої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освіти до наступного класу, затвердженого наказом Міністерства освіти і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proofErr w:type="gramStart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науки України 14.07.2015 № 762 (у редакції наказів Міністерства освіти і</w:t>
      </w:r>
      <w:proofErr w:type="gramEnd"/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науки України № 621 від 08.05.2019, № 268 від 01.03.2021), зареєстрованим </w:t>
      </w:r>
      <w:proofErr w:type="gramStart"/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в</w:t>
      </w:r>
      <w:proofErr w:type="gramEnd"/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Міністерстві юстиції України 30.07.2015 за № 924/27369;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  <w:t xml:space="preserve">Листів </w:t>
      </w: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Міністерства освіти і науки України:</w:t>
      </w:r>
    </w:p>
    <w:p w:rsidR="000049D8" w:rsidRPr="00324223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від 30.06.2022 № 1/7322-22 «Про організацію 2022/2023 навчального</w:t>
      </w:r>
    </w:p>
    <w:p w:rsidR="000049D8" w:rsidRPr="00324223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року»;</w:t>
      </w:r>
      <w:r w:rsidR="00324223">
        <w:rPr>
          <w:rFonts w:ascii="TimesNewRomanPSMT" w:eastAsiaTheme="minorHAnsi" w:hAnsi="TimesNewRomanPSMT" w:cs="TimesNewRomanPSMT"/>
          <w:sz w:val="28"/>
          <w:szCs w:val="28"/>
          <w:lang w:val="uk-UA"/>
        </w:rPr>
        <w:t xml:space="preserve">  </w:t>
      </w:r>
      <w:r w:rsidRPr="00324223">
        <w:rPr>
          <w:rFonts w:ascii="TimesNewRomanPSMT" w:eastAsiaTheme="minorHAnsi" w:hAnsi="TimesNewRomanPSMT" w:cs="TimesNewRomanPSMT"/>
          <w:sz w:val="28"/>
          <w:szCs w:val="28"/>
          <w:lang w:val="ru-RU"/>
        </w:rPr>
        <w:t>від 16.03.2022 №1/3472-22 «Про виконання Указу Президента України</w:t>
      </w:r>
    </w:p>
    <w:p w:rsidR="000049D8" w:rsidRPr="00446615" w:rsidRDefault="000049D8" w:rsidP="000425C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 w:rsidRPr="00446615">
        <w:rPr>
          <w:rFonts w:ascii="TimesNewRomanPSMT" w:eastAsiaTheme="minorHAnsi" w:hAnsi="TimesNewRomanPSMT" w:cs="TimesNewRomanPSMT"/>
          <w:sz w:val="28"/>
          <w:szCs w:val="28"/>
          <w:lang w:val="ru-RU"/>
        </w:rPr>
        <w:t>Володимира ЗЕЛЕНСЬКОГО від 16.03.2022 №143/2022».</w:t>
      </w:r>
    </w:p>
    <w:p w:rsidR="00324223" w:rsidRDefault="00324223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4B0" w:rsidRPr="00324223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F6B12" w:rsidRPr="0032422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</w:t>
      </w:r>
      <w:r w:rsidRPr="0032422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етою</w:t>
      </w:r>
      <w:r w:rsidR="00C7297D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6B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закладу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різнобічний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розвиток, виховання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соціалізація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особистості, яка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усвідомлює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себе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громадянином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України, здатна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життя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суспільстві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цивілізованої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взаємодії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природою, має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прагнення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самовдосконалення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впродовж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життя, готова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свідомого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життєвого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вибору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самореалізації, трудової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громадянської</w:t>
      </w:r>
      <w:r w:rsidR="00331012"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4223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активності.</w:t>
      </w:r>
    </w:p>
    <w:p w:rsidR="009944B0" w:rsidRPr="001A5EDB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5C5CE8" w:rsidRPr="001A5ED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З</w:t>
      </w:r>
      <w:r w:rsidRPr="001A5ED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авданнями навчального закладу</w:t>
      </w:r>
      <w:proofErr w:type="gramStart"/>
      <w:r w:rsidRPr="001A5ED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є:</w:t>
      </w:r>
      <w:proofErr w:type="gramEnd"/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 забезпечення реалізації права громадян на повну загальну середню освіту;</w:t>
      </w:r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 громадянина України;</w:t>
      </w:r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виховання шанобливого ставлення до родини, поваги до народних традицій і звичаїв, державної та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ідної мови, національних цінностей українського народу та інших народів і націй;</w:t>
      </w:r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формування і розвиток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іально зрілої, творчої особистості з усвідомленою громадянською позицією, почуттям національної самосвідомості, особистості,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підготовленої до професійного самовизначення;</w:t>
      </w:r>
    </w:p>
    <w:p w:rsidR="009944B0" w:rsidRPr="00327EC7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</w:t>
      </w:r>
      <w:proofErr w:type="gramEnd"/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</w:t>
      </w:r>
      <w:r w:rsidR="00726994"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поваги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символів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громадянина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почуття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відповідальності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свідомого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ставлення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обов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язків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громадянина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розвиток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здобувача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його здібностей і обдаровань, наукового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ітогляду;</w:t>
      </w:r>
    </w:p>
    <w:p w:rsidR="009944B0" w:rsidRPr="00DD06BF" w:rsidRDefault="009944B0" w:rsidP="000425C2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реалізація права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вільне формування політичних і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ітоглядних переконань;</w:t>
      </w:r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виховання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генерація нових знань та розвиток відчуття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іальної справедливості;</w:t>
      </w:r>
    </w:p>
    <w:p w:rsidR="009944B0" w:rsidRPr="00DD06BF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 створення умов для оволодіння системою наукових знань про природу, людин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і суспільство,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 компетентної, відповідальної за своє жит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тя людини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944B0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Навчальний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несе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відповідальність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осо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бою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суспільством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державою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безп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ечні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ння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договірних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зобов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язань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суб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єкт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виробничої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доброчесності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CE8" w:rsidRPr="005C5CE8" w:rsidRDefault="005C5CE8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Заклад здійснює освітній процес </w:t>
      </w:r>
      <w:r w:rsidRPr="001A5ED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українською мовою</w:t>
      </w:r>
      <w:proofErr w:type="gramStart"/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5E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77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B77212" w:rsidRDefault="00B7721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4223" w:rsidRDefault="00324223" w:rsidP="000425C2">
      <w:pPr>
        <w:shd w:val="clear" w:color="auto" w:fill="FFFFFF"/>
        <w:ind w:firstLine="567"/>
        <w:jc w:val="both"/>
        <w:rPr>
          <w:rStyle w:val="FontStyle11"/>
          <w:b/>
          <w:sz w:val="28"/>
          <w:szCs w:val="28"/>
          <w:lang w:val="ru-RU"/>
        </w:rPr>
      </w:pPr>
      <w:r w:rsidRPr="00324223">
        <w:rPr>
          <w:rStyle w:val="FontStyle11"/>
          <w:b/>
          <w:sz w:val="28"/>
          <w:szCs w:val="28"/>
          <w:lang w:val="ru-RU"/>
        </w:rPr>
        <w:t>Структура навчального року</w:t>
      </w:r>
    </w:p>
    <w:p w:rsidR="000425C2" w:rsidRDefault="000425C2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4223" w:rsidRPr="005C5CE8" w:rsidRDefault="00324223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 до статті 10 Закону України «Про повну загальну середню освіту»</w:t>
      </w:r>
      <w:r w:rsidR="001A5E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освітній процес у закладі організовується в межах </w:t>
      </w:r>
      <w:r w:rsidR="001A5E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2022-2023 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навчального року, що розпочинається у День знань - 1 вересня,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триває не менше </w:t>
      </w: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175 навчальних днів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закінчується не </w:t>
      </w:r>
      <w:proofErr w:type="gramStart"/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ізніше 1 липня наступного року.</w:t>
      </w:r>
    </w:p>
    <w:p w:rsidR="00324223" w:rsidRPr="001A5EDB" w:rsidRDefault="00324223" w:rsidP="000425C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D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425C2">
        <w:rPr>
          <w:rFonts w:ascii="Times New Roman" w:hAnsi="Times New Roman" w:cs="Times New Roman"/>
          <w:sz w:val="28"/>
          <w:szCs w:val="28"/>
          <w:u w:val="single"/>
          <w:lang w:val="ru-RU"/>
        </w:rPr>
        <w:t>Навчальні заняття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організовуються за семестровою системою:</w:t>
      </w:r>
    </w:p>
    <w:p w:rsidR="00324223" w:rsidRPr="001A5EDB" w:rsidRDefault="00324223" w:rsidP="000425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DB">
        <w:rPr>
          <w:rFonts w:ascii="Times New Roman" w:hAnsi="Times New Roman" w:cs="Times New Roman"/>
          <w:b/>
          <w:sz w:val="28"/>
          <w:szCs w:val="28"/>
          <w:lang w:val="ru-RU"/>
        </w:rPr>
        <w:t>І семестр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– 01.09.202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днів)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4223" w:rsidRPr="001A5EDB" w:rsidRDefault="00324223" w:rsidP="000425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DB">
        <w:rPr>
          <w:rFonts w:ascii="Times New Roman" w:hAnsi="Times New Roman" w:cs="Times New Roman"/>
          <w:b/>
          <w:sz w:val="28"/>
          <w:szCs w:val="28"/>
          <w:lang w:val="ru-RU"/>
        </w:rPr>
        <w:t>ІІ семестр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>.01.2022 – 0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>.06.202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(9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днів)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4223" w:rsidRPr="001A5EDB" w:rsidRDefault="00324223" w:rsidP="000425C2">
      <w:pPr>
        <w:widowControl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5EDB">
        <w:rPr>
          <w:rFonts w:ascii="Times New Roman" w:hAnsi="Times New Roman" w:cs="Times New Roman"/>
          <w:bCs/>
          <w:sz w:val="28"/>
          <w:szCs w:val="28"/>
          <w:lang w:val="ru-RU"/>
        </w:rPr>
        <w:t>Тривалість канікул  протягом навчального року не може становити</w:t>
      </w:r>
      <w:r w:rsidRPr="001A5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A5EDB">
        <w:rPr>
          <w:rFonts w:ascii="Times New Roman" w:hAnsi="Times New Roman" w:cs="Times New Roman"/>
          <w:bCs/>
          <w:sz w:val="28"/>
          <w:szCs w:val="28"/>
          <w:lang w:val="ru-RU"/>
        </w:rPr>
        <w:t>менше</w:t>
      </w:r>
      <w:r w:rsidRPr="001A5EDB">
        <w:rPr>
          <w:rFonts w:ascii="Times New Roman" w:hAnsi="Times New Roman" w:cs="Times New Roman"/>
          <w:bCs/>
          <w:sz w:val="28"/>
          <w:szCs w:val="28"/>
        </w:rPr>
        <w:t> </w:t>
      </w:r>
      <w:r w:rsidRPr="001A5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1A5E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30</w:t>
      </w:r>
      <w:r w:rsidRPr="001A5EDB">
        <w:rPr>
          <w:rFonts w:ascii="Times New Roman" w:hAnsi="Times New Roman" w:cs="Times New Roman"/>
          <w:bCs/>
          <w:sz w:val="28"/>
          <w:szCs w:val="28"/>
        </w:rPr>
        <w:t> </w:t>
      </w:r>
      <w:r w:rsidRPr="001A5EDB">
        <w:rPr>
          <w:rFonts w:ascii="Times New Roman" w:hAnsi="Times New Roman" w:cs="Times New Roman"/>
          <w:bCs/>
          <w:sz w:val="28"/>
          <w:szCs w:val="28"/>
          <w:lang w:val="ru-RU"/>
        </w:rPr>
        <w:t>календарних днів</w:t>
      </w:r>
      <w:r w:rsidRPr="001A5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згідно </w:t>
      </w:r>
      <w:r w:rsidRPr="001A5ED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п</w:t>
      </w:r>
      <w:r w:rsidRPr="001A5ED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ru-RU"/>
        </w:rPr>
        <w:t>. 4 ст. 10 Закону України «Про повну загальну середню освіту»</w:t>
      </w:r>
    </w:p>
    <w:p w:rsidR="00324223" w:rsidRPr="001A5EDB" w:rsidRDefault="000425C2" w:rsidP="000425C2">
      <w:pPr>
        <w:widowControl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324223" w:rsidRPr="000425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Канікули</w:t>
      </w:r>
      <w:r w:rsidR="00324223" w:rsidRPr="001A5ED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324223" w:rsidRPr="001A5EDB" w:rsidRDefault="00324223" w:rsidP="000425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DB">
        <w:rPr>
          <w:rFonts w:ascii="Times New Roman" w:hAnsi="Times New Roman" w:cs="Times New Roman"/>
          <w:b/>
          <w:sz w:val="28"/>
          <w:szCs w:val="28"/>
          <w:lang w:val="uk-UA"/>
        </w:rPr>
        <w:t>осінні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 xml:space="preserve"> –   24.10.2022 – 30.10.2022 (7 днів);</w:t>
      </w:r>
    </w:p>
    <w:p w:rsidR="00324223" w:rsidRPr="001A5EDB" w:rsidRDefault="00324223" w:rsidP="000425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DB">
        <w:rPr>
          <w:rFonts w:ascii="Times New Roman" w:hAnsi="Times New Roman" w:cs="Times New Roman"/>
          <w:b/>
          <w:sz w:val="28"/>
          <w:szCs w:val="28"/>
          <w:lang w:val="uk-UA"/>
        </w:rPr>
        <w:t>зимові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 xml:space="preserve"> –  29.12.2022 – 15.01.2023 (18 днів);</w:t>
      </w:r>
    </w:p>
    <w:p w:rsidR="00324223" w:rsidRPr="001A5EDB" w:rsidRDefault="00324223" w:rsidP="000425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EDB">
        <w:rPr>
          <w:rFonts w:ascii="Times New Roman" w:hAnsi="Times New Roman" w:cs="Times New Roman"/>
          <w:b/>
          <w:sz w:val="28"/>
          <w:szCs w:val="28"/>
          <w:lang w:val="uk-UA"/>
        </w:rPr>
        <w:t>весняні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 xml:space="preserve"> – 27.03.2023 – 02.04.2023 (7 днів).</w:t>
      </w:r>
    </w:p>
    <w:p w:rsidR="00324223" w:rsidRPr="001A5EDB" w:rsidRDefault="00324223" w:rsidP="000425C2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A5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л</w:t>
      </w:r>
      <w:proofErr w:type="gramEnd"/>
      <w:r w:rsidRPr="001A5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ітні 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>- з дня закінчення навчального року до 31 серпня 2023 року.</w:t>
      </w:r>
    </w:p>
    <w:p w:rsidR="00324223" w:rsidRPr="001A5EDB" w:rsidRDefault="00324223" w:rsidP="000425C2">
      <w:pPr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E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Останній дзвоник</w:t>
      </w:r>
      <w:r w:rsidRPr="001A5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:</w:t>
      </w:r>
      <w:r w:rsidRPr="001A5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1A5EDB">
        <w:rPr>
          <w:rFonts w:ascii="Times New Roman" w:hAnsi="Times New Roman" w:cs="Times New Roman"/>
          <w:sz w:val="28"/>
          <w:szCs w:val="28"/>
          <w:lang w:val="uk-UA"/>
        </w:rPr>
        <w:t>2 червня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 xml:space="preserve"> 2023 року.</w:t>
      </w:r>
    </w:p>
    <w:p w:rsidR="00324223" w:rsidRPr="001A5EDB" w:rsidRDefault="00324223" w:rsidP="000425C2">
      <w:pPr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E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Випуск:</w:t>
      </w:r>
      <w:r w:rsidRPr="001A5E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5ED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1A5EDB">
        <w:rPr>
          <w:rFonts w:ascii="Times New Roman" w:hAnsi="Times New Roman" w:cs="Times New Roman"/>
          <w:sz w:val="28"/>
          <w:szCs w:val="28"/>
          <w:lang w:val="uk-UA"/>
        </w:rPr>
        <w:t>ісля закінчення державної атестації</w:t>
      </w:r>
      <w:r w:rsidRPr="001A5E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4223" w:rsidRDefault="00324223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44B0" w:rsidRDefault="009944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5CE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        </w:t>
      </w:r>
      <w:r w:rsidRPr="005C5CE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Тривалість навчальних занять в заклад</w:t>
      </w:r>
      <w:r w:rsidR="001A5E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при очному навчанні становить</w:t>
      </w:r>
      <w:proofErr w:type="gramStart"/>
      <w:r w:rsidR="001A5E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proofErr w:type="gramEnd"/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35 хвилин у 1 клас</w:t>
      </w:r>
      <w:r w:rsidR="00B772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40 хвилин у 2-4 класах та 45</w:t>
      </w:r>
      <w:r w:rsid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хвилин в </w:t>
      </w:r>
      <w:r w:rsidR="001A5E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5—9класах.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(початок занять о 8.30). Перерви між уроками 10, 15 або 20 хвилин, що передбачено Санітарним</w:t>
      </w:r>
      <w:r w:rsid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регламентом </w:t>
      </w:r>
      <w:proofErr w:type="gramStart"/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</w:t>
      </w:r>
      <w:proofErr w:type="gramEnd"/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закладів загальної середньої освіти</w:t>
      </w:r>
      <w:r w:rsidR="001A5E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A5EDB" w:rsidRPr="00EA11E0" w:rsidRDefault="001A5EDB" w:rsidP="000425C2">
      <w:pPr>
        <w:pStyle w:val="af1"/>
        <w:spacing w:before="0" w:beforeAutospacing="0" w:after="0"/>
        <w:jc w:val="both"/>
        <w:textAlignment w:val="baseline"/>
        <w:rPr>
          <w:bCs/>
          <w:color w:val="545454"/>
          <w:sz w:val="28"/>
          <w:szCs w:val="28"/>
        </w:rPr>
      </w:pPr>
      <w:r>
        <w:rPr>
          <w:sz w:val="28"/>
          <w:szCs w:val="28"/>
          <w:lang w:val="ru-RU"/>
        </w:rPr>
        <w:t xml:space="preserve">         При навчанні з використанням дистанційних технологій</w:t>
      </w:r>
      <w:r w:rsidRPr="001A5E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EA11E0">
        <w:rPr>
          <w:color w:val="000000"/>
          <w:sz w:val="28"/>
          <w:szCs w:val="28"/>
        </w:rPr>
        <w:t xml:space="preserve">ривалість занять у </w:t>
      </w:r>
      <w:proofErr w:type="gramStart"/>
      <w:r w:rsidRPr="00EA11E0">
        <w:rPr>
          <w:color w:val="000000"/>
          <w:sz w:val="28"/>
          <w:szCs w:val="28"/>
        </w:rPr>
        <w:t>синхронному</w:t>
      </w:r>
      <w:proofErr w:type="gramEnd"/>
      <w:r w:rsidRPr="00EA11E0">
        <w:rPr>
          <w:color w:val="000000"/>
          <w:sz w:val="28"/>
          <w:szCs w:val="28"/>
        </w:rPr>
        <w:t xml:space="preserve"> режимі </w:t>
      </w:r>
      <w:r w:rsidRPr="00EA11E0">
        <w:rPr>
          <w:rStyle w:val="af9"/>
          <w:b w:val="0"/>
          <w:color w:val="545454"/>
          <w:sz w:val="28"/>
          <w:szCs w:val="28"/>
        </w:rPr>
        <w:t xml:space="preserve">не </w:t>
      </w:r>
      <w:r>
        <w:rPr>
          <w:rStyle w:val="af9"/>
          <w:b w:val="0"/>
          <w:color w:val="545454"/>
          <w:sz w:val="28"/>
          <w:szCs w:val="28"/>
        </w:rPr>
        <w:t xml:space="preserve"> </w:t>
      </w:r>
      <w:r w:rsidRPr="00EA11E0">
        <w:rPr>
          <w:rStyle w:val="af9"/>
          <w:b w:val="0"/>
          <w:color w:val="545454"/>
          <w:sz w:val="28"/>
          <w:szCs w:val="28"/>
        </w:rPr>
        <w:t>перевищувати</w:t>
      </w:r>
      <w:r w:rsidRPr="00EA11E0">
        <w:rPr>
          <w:color w:val="545454"/>
          <w:sz w:val="28"/>
          <w:szCs w:val="28"/>
        </w:rPr>
        <w:t> для учнів:</w:t>
      </w:r>
    </w:p>
    <w:p w:rsidR="001A5EDB" w:rsidRPr="001A5EDB" w:rsidRDefault="001A5EDB" w:rsidP="000425C2">
      <w:pPr>
        <w:pStyle w:val="af1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1A5EDB">
        <w:rPr>
          <w:rStyle w:val="af9"/>
          <w:b w:val="0"/>
          <w:sz w:val="28"/>
          <w:szCs w:val="28"/>
        </w:rPr>
        <w:t>• 1-2 класів</w:t>
      </w:r>
      <w:r w:rsidRPr="001A5EDB">
        <w:rPr>
          <w:sz w:val="28"/>
          <w:szCs w:val="28"/>
        </w:rPr>
        <w:t> - 2 навчальних занять по 30 хвилин  або 3 - по 20 хвилин;</w:t>
      </w:r>
    </w:p>
    <w:p w:rsidR="001A5EDB" w:rsidRPr="001A5EDB" w:rsidRDefault="001A5EDB" w:rsidP="000425C2">
      <w:pPr>
        <w:pStyle w:val="af1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1A5EDB">
        <w:rPr>
          <w:rStyle w:val="af9"/>
          <w:b w:val="0"/>
          <w:sz w:val="28"/>
          <w:szCs w:val="28"/>
        </w:rPr>
        <w:t>• 3-4 класів</w:t>
      </w:r>
      <w:r w:rsidRPr="001A5EDB">
        <w:rPr>
          <w:sz w:val="28"/>
          <w:szCs w:val="28"/>
        </w:rPr>
        <w:t> - 2 навчальних занять по 45 хвилин або 3 - по 30 хвилин, або 4 - по 20 хвилин;</w:t>
      </w:r>
    </w:p>
    <w:p w:rsidR="001A5EDB" w:rsidRPr="001A5EDB" w:rsidRDefault="001A5EDB" w:rsidP="000425C2">
      <w:pPr>
        <w:pStyle w:val="af1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1A5EDB">
        <w:rPr>
          <w:rStyle w:val="af9"/>
          <w:b w:val="0"/>
          <w:sz w:val="28"/>
          <w:szCs w:val="28"/>
        </w:rPr>
        <w:t>• 5-6 класів</w:t>
      </w:r>
      <w:r w:rsidRPr="001A5EDB">
        <w:rPr>
          <w:sz w:val="28"/>
          <w:szCs w:val="28"/>
        </w:rPr>
        <w:t> - 2 навчальних занять по 45 хвилин або 3 - по 35 хвилин, або 4 - по 25 хвилин;</w:t>
      </w:r>
    </w:p>
    <w:p w:rsidR="001A5EDB" w:rsidRPr="001A5EDB" w:rsidRDefault="001A5EDB" w:rsidP="000425C2">
      <w:pPr>
        <w:pStyle w:val="af1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1A5EDB">
        <w:rPr>
          <w:rStyle w:val="af9"/>
          <w:b w:val="0"/>
          <w:sz w:val="28"/>
          <w:szCs w:val="28"/>
        </w:rPr>
        <w:t>• 7-9 класів</w:t>
      </w:r>
      <w:r w:rsidRPr="001A5EDB">
        <w:rPr>
          <w:sz w:val="28"/>
          <w:szCs w:val="28"/>
        </w:rPr>
        <w:t> - 2 навчальних занять по 45 хвилин  або 3 - по 40 хвилин, або 4 - по 30 хвилин, або 5 - по 25 хвилин;</w:t>
      </w:r>
    </w:p>
    <w:p w:rsidR="001A5EDB" w:rsidRPr="001A5EDB" w:rsidRDefault="001A5ED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6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6"/>
        <w:gridCol w:w="1346"/>
        <w:gridCol w:w="806"/>
        <w:gridCol w:w="807"/>
        <w:gridCol w:w="809"/>
        <w:gridCol w:w="807"/>
        <w:gridCol w:w="941"/>
        <w:gridCol w:w="946"/>
      </w:tblGrid>
      <w:tr w:rsidR="00CC08B4" w:rsidRPr="00CC08B4" w:rsidTr="00A31434">
        <w:trPr>
          <w:trHeight w:val="520"/>
        </w:trPr>
        <w:tc>
          <w:tcPr>
            <w:tcW w:w="2826" w:type="dxa"/>
            <w:vMerge w:val="restart"/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Організаційні</w:t>
            </w:r>
          </w:p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періоди роботи закладу</w:t>
            </w:r>
          </w:p>
        </w:tc>
        <w:tc>
          <w:tcPr>
            <w:tcW w:w="1346" w:type="dxa"/>
            <w:vMerge w:val="restart"/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уроку</w:t>
            </w: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Кінець уроку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Перерва</w:t>
            </w:r>
          </w:p>
        </w:tc>
      </w:tr>
      <w:tr w:rsidR="00A31434" w:rsidRPr="00CC08B4" w:rsidTr="00A31434">
        <w:trPr>
          <w:trHeight w:val="285"/>
        </w:trPr>
        <w:tc>
          <w:tcPr>
            <w:tcW w:w="2826" w:type="dxa"/>
            <w:vMerge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1кл.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2- 4 кл.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5-</w:t>
            </w:r>
            <w:r w:rsidRPr="00CC08B4">
              <w:rPr>
                <w:rFonts w:ascii="Times New Roman" w:hAnsi="Times New Roman" w:cs="Times New Roman"/>
                <w:b/>
              </w:rPr>
              <w:t xml:space="preserve">9 </w:t>
            </w:r>
            <w:r w:rsidRPr="00CC08B4">
              <w:rPr>
                <w:rFonts w:ascii="Times New Roman" w:hAnsi="Times New Roman" w:cs="Times New Roman"/>
                <w:b/>
                <w:lang w:val="uk-UA"/>
              </w:rPr>
              <w:t>кл.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1кл.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2-4 кл.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5-</w:t>
            </w:r>
            <w:r w:rsidRPr="00CC08B4">
              <w:rPr>
                <w:rFonts w:ascii="Times New Roman" w:hAnsi="Times New Roman" w:cs="Times New Roman"/>
                <w:b/>
              </w:rPr>
              <w:t xml:space="preserve">9 </w:t>
            </w:r>
            <w:r w:rsidRPr="00CC08B4">
              <w:rPr>
                <w:rFonts w:ascii="Times New Roman" w:hAnsi="Times New Roman" w:cs="Times New Roman"/>
                <w:b/>
                <w:lang w:val="uk-UA"/>
              </w:rPr>
              <w:t>кл.</w:t>
            </w:r>
          </w:p>
        </w:tc>
      </w:tr>
      <w:tr w:rsidR="00CC08B4" w:rsidRPr="00CC08B4" w:rsidTr="00A31434">
        <w:trPr>
          <w:trHeight w:val="18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Відкриття школи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7.4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CC08B4" w:rsidRPr="00CC08B4" w:rsidTr="00A31434">
        <w:trPr>
          <w:trHeight w:val="419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 xml:space="preserve">Явка вчителів </w:t>
            </w:r>
          </w:p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 xml:space="preserve">на 1 урок 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</w:rPr>
            </w:pPr>
          </w:p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A31434" w:rsidRPr="00CC08B4" w:rsidTr="00A31434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Дзвінок на уроки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434" w:rsidRPr="00CC08B4" w:rsidTr="00A31434">
        <w:trPr>
          <w:trHeight w:val="16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1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8.30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9.15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20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15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 хв.</w:t>
            </w:r>
          </w:p>
        </w:tc>
      </w:tr>
      <w:tr w:rsidR="00A31434" w:rsidRPr="00CC08B4" w:rsidTr="00A31434">
        <w:trPr>
          <w:trHeight w:val="23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2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9.25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10.05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  <w:r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</w:tr>
      <w:tr w:rsidR="00A31434" w:rsidRPr="00CC08B4" w:rsidTr="00A31434">
        <w:trPr>
          <w:trHeight w:val="20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3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10.2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</w:t>
            </w:r>
            <w:r w:rsidR="00A31434">
              <w:rPr>
                <w:rFonts w:ascii="Times New Roman" w:hAnsi="Times New Roman" w:cs="Times New Roman"/>
                <w:lang w:val="uk-UA"/>
              </w:rPr>
              <w:t>1</w:t>
            </w:r>
            <w:r w:rsidRPr="00CC08B4">
              <w:rPr>
                <w:rFonts w:ascii="Times New Roman" w:hAnsi="Times New Roman" w:cs="Times New Roman"/>
                <w:lang w:val="uk-UA"/>
              </w:rPr>
              <w:t>.</w:t>
            </w:r>
            <w:r w:rsidR="00A31434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11.0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11.</w:t>
            </w:r>
            <w:r w:rsidR="00A3143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25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20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15 хв.</w:t>
            </w:r>
          </w:p>
        </w:tc>
      </w:tr>
      <w:tr w:rsidR="00A31434" w:rsidRPr="00CC08B4" w:rsidTr="00A31434">
        <w:trPr>
          <w:trHeight w:val="18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4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11.25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12.0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</w:t>
            </w:r>
            <w:r w:rsidR="00A3143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</w:t>
            </w:r>
            <w:r w:rsidR="00A31434">
              <w:rPr>
                <w:rFonts w:ascii="Times New Roman" w:hAnsi="Times New Roman" w:cs="Times New Roman"/>
                <w:lang w:val="uk-UA"/>
              </w:rPr>
              <w:t>0</w:t>
            </w:r>
            <w:r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</w:tr>
      <w:tr w:rsidR="00A31434" w:rsidRPr="00CC08B4" w:rsidTr="00A31434">
        <w:trPr>
          <w:trHeight w:val="20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5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12.20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  <w:r w:rsidRPr="00CC08B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13.05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15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 хв.</w:t>
            </w:r>
          </w:p>
        </w:tc>
      </w:tr>
      <w:tr w:rsidR="00A31434" w:rsidRPr="00CC08B4" w:rsidTr="00A31434">
        <w:trPr>
          <w:trHeight w:val="16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6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13.15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13.55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14.00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F54D2B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хв.</w:t>
            </w:r>
          </w:p>
        </w:tc>
      </w:tr>
      <w:tr w:rsidR="00A31434" w:rsidRPr="00CC08B4" w:rsidTr="00A31434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7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14.</w:t>
            </w:r>
            <w:r w:rsidR="00F54D2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14.5</w:t>
            </w:r>
            <w:r w:rsidR="00F54D2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C08B4" w:rsidRPr="00CC08B4" w:rsidTr="00A31434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B77212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</w:t>
            </w:r>
            <w:r w:rsidR="00CC08B4" w:rsidRPr="00CC08B4">
              <w:rPr>
                <w:rFonts w:ascii="Times New Roman" w:hAnsi="Times New Roman" w:cs="Times New Roman"/>
                <w:b/>
                <w:lang w:val="uk-UA"/>
              </w:rPr>
              <w:t>один</w:t>
            </w:r>
            <w:r>
              <w:rPr>
                <w:rFonts w:ascii="Times New Roman" w:hAnsi="Times New Roman" w:cs="Times New Roman"/>
                <w:b/>
                <w:lang w:val="uk-UA"/>
              </w:rPr>
              <w:t>а класного керівника</w:t>
            </w:r>
          </w:p>
        </w:tc>
        <w:tc>
          <w:tcPr>
            <w:tcW w:w="6462" w:type="dxa"/>
            <w:gridSpan w:val="7"/>
            <w:vMerge w:val="restart"/>
            <w:tcBorders>
              <w:top w:val="single" w:sz="4" w:space="0" w:color="auto"/>
            </w:tcBorders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Після уроків</w:t>
            </w:r>
          </w:p>
        </w:tc>
      </w:tr>
      <w:tr w:rsidR="00CC08B4" w:rsidRPr="00CC08B4" w:rsidTr="00A31434">
        <w:trPr>
          <w:trHeight w:val="319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0425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Індивідуальна робота</w:t>
            </w:r>
          </w:p>
        </w:tc>
        <w:tc>
          <w:tcPr>
            <w:tcW w:w="6462" w:type="dxa"/>
            <w:gridSpan w:val="7"/>
            <w:vMerge/>
          </w:tcPr>
          <w:p w:rsidR="00CC08B4" w:rsidRPr="00CC08B4" w:rsidRDefault="00CC08B4" w:rsidP="000425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6572A" w:rsidRPr="00DD06BF" w:rsidRDefault="00D6572A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5EDB" w:rsidRDefault="001A5EDB" w:rsidP="000425C2">
      <w:pPr>
        <w:pStyle w:val="Style5"/>
        <w:widowControl/>
        <w:spacing w:before="5" w:line="240" w:lineRule="auto"/>
        <w:ind w:left="29" w:right="29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Навчальні екскурсії та практика в 2022-2023 навчальному році проводитися не будуть ,згідно рішення педагогічної ради школи від 31 серпня 2022 року  протокол № 1.</w:t>
      </w:r>
    </w:p>
    <w:p w:rsidR="001A5EDB" w:rsidRDefault="001A5EDB" w:rsidP="000425C2">
      <w:pPr>
        <w:pStyle w:val="Style2"/>
        <w:widowControl/>
        <w:ind w:left="53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Державна підсумкова атестація проводиться відповідно до Положення про державну підсумкову атестацію учнів (вихованців) у системі  загальної середньої освіти, затвердженого наказом Міністерства освіти і науки України від 30.12.2014 № 1547, зареєстрованим у Міністерстві юстиції України 14.02.2015 № 157/26602.</w:t>
      </w:r>
    </w:p>
    <w:p w:rsidR="001A5EDB" w:rsidRDefault="001A5EDB" w:rsidP="000425C2">
      <w:pPr>
        <w:pStyle w:val="Style4"/>
        <w:widowControl/>
        <w:spacing w:before="24" w:line="240" w:lineRule="auto"/>
        <w:ind w:left="14" w:right="53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 xml:space="preserve">    З урахуванням місцевих особливостей та кліматичних умов за погодженням з відповідними місцевими органами управління освітою можуть змінюватись структура навчального року та графік учнівських канікул.</w:t>
      </w:r>
    </w:p>
    <w:p w:rsidR="001A5EDB" w:rsidRDefault="001A5EDB" w:rsidP="000425C2">
      <w:pPr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</w:t>
      </w:r>
    </w:p>
    <w:p w:rsidR="001A5EDB" w:rsidRDefault="001A5EDB" w:rsidP="000425C2">
      <w:pPr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Режим роботи закладу: п'ятиденний навчальний тиждень, одна зміна.</w:t>
      </w:r>
    </w:p>
    <w:p w:rsidR="001A5EDB" w:rsidRDefault="001A5EDB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A5EDB" w:rsidRPr="001A5EDB" w:rsidRDefault="001A5EDB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04A3E" w:rsidRDefault="00304A3E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Розділ </w:t>
      </w:r>
      <w:r w:rsidR="001A5E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="00324223" w:rsidRPr="003242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324223" w:rsidRPr="00EC1A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 очікуваних результатів навчання за освітніми галузями</w:t>
      </w:r>
    </w:p>
    <w:p w:rsidR="00EC1AF7" w:rsidRDefault="00EC1AF7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82172" w:rsidRPr="00F82172" w:rsidRDefault="00B7721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Відповідно до мети та загальних цілей, окреслених у </w:t>
      </w:r>
      <w:proofErr w:type="gramStart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Державному</w:t>
      </w:r>
      <w:proofErr w:type="gramEnd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стандарті, визначено завдання, які має</w:t>
      </w:r>
      <w:r w:rsid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реалізувати вчитель у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 кожної освітньої галузі. Результати навчання повинні робити внесок у формування</w:t>
      </w:r>
      <w:r w:rsid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 компетентностей учнів початкових класів: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1) </w:t>
      </w:r>
      <w:proofErr w:type="gramStart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</w:t>
      </w:r>
      <w:proofErr w:type="gramEnd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ільне володіння державною мовою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2) здатність спілкуватися </w:t>
      </w:r>
      <w:proofErr w:type="gramStart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ідною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3) математична компетентність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4) компетентності у галузі природничих наук, техніки і технологій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5) інноваційні</w:t>
      </w:r>
      <w:proofErr w:type="gramStart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ст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6) екологічна компетентність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7) інформаційно-комунікаційна компетентність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8) навчання впродовж життя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9) громадянські та </w:t>
      </w:r>
      <w:proofErr w:type="gramStart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соц</w:t>
      </w:r>
      <w:proofErr w:type="gramEnd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іальні компетентності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10) культурна компетентність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11) </w:t>
      </w:r>
      <w:proofErr w:type="gramStart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</w:t>
      </w:r>
      <w:proofErr w:type="gramEnd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ідприємливість та фінансова грамотність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82172" w:rsidRPr="00F82172" w:rsidRDefault="008C6849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Спільними для </w:t>
      </w:r>
      <w:proofErr w:type="gramStart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proofErr w:type="gramEnd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іх ключових компетентностей є такі вміння: читання з розумінням, уміння висловлювати власну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думку усно і письмово, критичне та системне мислення, творчість, ініціативність, здатність логічно обґрунтовувати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позицію, вміння конструктивно керувати емоціями, оцінювати риз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>ики, приймати рішення, розв'я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зувати проблеми,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співпрацювати з іншими особами.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 навчання в 5-9 класах повинні робити внесок у формування таких ключових компетентностей учні</w:t>
      </w:r>
      <w:proofErr w:type="gramStart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34"/>
        <w:gridCol w:w="1915"/>
        <w:gridCol w:w="7265"/>
      </w:tblGrid>
      <w:tr w:rsidR="00EC1AF7" w:rsidRPr="00EC1AF7" w:rsidTr="00436F66">
        <w:tc>
          <w:tcPr>
            <w:tcW w:w="534" w:type="dxa"/>
          </w:tcPr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з/</w:t>
            </w:r>
            <w:proofErr w:type="gramStart"/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15" w:type="dxa"/>
          </w:tcPr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Ключові</w:t>
            </w:r>
          </w:p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7265" w:type="dxa"/>
          </w:tcPr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Компоненти</w:t>
            </w:r>
          </w:p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AF7" w:rsidRPr="00446615" w:rsidTr="00436F66">
        <w:tc>
          <w:tcPr>
            <w:tcW w:w="534" w:type="dxa"/>
          </w:tcPr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5" w:type="dxa"/>
          </w:tcPr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державною (і</w:t>
            </w:r>
            <w:proofErr w:type="gramEnd"/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ідною — у разі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відмінності)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мовами</w:t>
            </w:r>
          </w:p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ставити запитання і розпізнавати проблему; міркувати, робити висновки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інформації, поданої в </w:t>
            </w: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ізних формах (у текстовій формі, таблицях, діаграмах, на графіках);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розуміти, пояснювати і перетворювати тексти задач (усно і письмово), грамотно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висловлюватися рідною мовою; доречно та коректно вживати в мовленні термінологію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окремих предметів, чітко, лаконічно та зрозуміло формулювати думку, аргументувати,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доводити правильність тверджень; уникнення невнормованих іншомовних запозичень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спілкуванні на тематику окремого предмета; поповнювати </w:t>
            </w: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ій словниковий запас.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розуміння важливості чітких та лаконічних формулювань.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Навчальні ресурси: означення понять, формулювання властивостей, доведення правил,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теорем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15" w:type="dxa"/>
          </w:tcPr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іноземними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мовами</w:t>
            </w:r>
          </w:p>
          <w:p w:rsidR="00EC1AF7" w:rsidRPr="00EC1AF7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здійснювати спілкування в межах сфер, тем і ситуацій, визначених чинною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навчальною програмою; розуміти на слух змі</w:t>
            </w: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автентичних текстів; читати і розуміти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автентичні тексти різних жанрів і видів із різним рівнем розуміння змісту; здійснювати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спілкування у письмовій формі відповідно до поставлених завдань; використовувати </w:t>
            </w: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потреби невербальні засоби спілкування за умови дефіциту наявних мовних засобів;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ефективно взаємодіяти з іншими усно, письмово та за допомогою засобів електронного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спілкування.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Ставлення: критично оцінювати інформацію та використовувати її для </w:t>
            </w: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ізних потреб;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висловлювати свої думки, почуття та ставлення; адекватно використовувати досвід, набутий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 вивченні рідної мови та інших навчальних предметів, розглядаючи його як засіб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усвідомленого оволодіння іноземною мовою; обирати й застосовувати доцільні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комунікативні стратегії відповідно до різних потреб; ефективно користуватися навчальними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стратегіями для самостійного вивчення іноземних мов.</w:t>
            </w:r>
          </w:p>
          <w:p w:rsidR="00EC1AF7" w:rsidRPr="00EC1AF7" w:rsidRDefault="00EC1AF7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Навчальні ресурси: </w:t>
            </w:r>
            <w:proofErr w:type="gramStart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ідручники, словники, довідкова література, мультимедійні засоби,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адаптовані іншомовні тексти.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Математична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компетентність</w:t>
            </w:r>
          </w:p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оперувати текстовою та числовою інформацією; встановлювати відношення між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реальними об’єктами навколишньої дійсності (природними, культурними, технічними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тощо); розв’язувати задачі, зокрема практичного змісту; будувати і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іджувати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найпростіші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ематичні моделі реальних об'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єктів, процесів і явищ, інтерпретувати 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оцінювати результати; прогнозувати в контексті навчальних та практичних задач;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використовувати математичні методи у життєвих ситуаціях.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значення математики для повноцінного життя в сучасному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суспільстві, розвитку технологічного, економічного й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оборонного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потенціалу держави,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успішного вивчення інших предметів.</w:t>
            </w:r>
          </w:p>
          <w:p w:rsidR="00EC1AF7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розв'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язування математичних задач, і обов’язково таких, що моделюють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реальні життєві ситуації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Основні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компетентності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природничих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науках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технологіях</w:t>
            </w:r>
          </w:p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Уміння: розпізнавати проблеми, що виникають у довкіллі; будувати та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іджувати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природні явища і процеси; послуговуватися технологічними пристроями.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важливості природничих наук як універсальної мови науки,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техніки та технологій. усвідомлення ролі наукових ідей в сучасних інформаційних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технологіях</w:t>
            </w:r>
          </w:p>
          <w:p w:rsidR="00EC1AF7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складання графі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 та діаграм, які ілюструють функціональні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залежності результатів впливу людської діяльності на природу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Інформаційно-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цифрова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компетентність</w:t>
            </w:r>
          </w:p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структурувати дані; діяти за алгоритмом та складати алгоритми; визначати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достатність даних для розв’язання задачі; використовувати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ізні знакові системи; знаходити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інформацію та оцінювати її достовірність; доводити істинність тверджень.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критичне осмислення інформації та джерел її отримання; усвідомлення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важливості інформаційних технологій для ефективного розв’язування математичних задач.</w:t>
            </w:r>
          </w:p>
          <w:p w:rsidR="00EC1AF7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візуалізація даних, побудова графі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ів та діаграм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за допомогою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програмних засобів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91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 вчитися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впродовж життя</w:t>
            </w:r>
          </w:p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визначати мету навчальної діяльності, відбирати й застосовувати потрібні знання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 способи діяльності для досягнення цієї мети; організовувати та планувати свою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навчальну діяльність; моделювати власну освітню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траєктор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ію, аналізувати, контролювати,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коригувати та оцінювати результати своєї навчальної діяльності; доводити правильність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власного судження або визнавати помилковість.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власних освітніх потреб та цінності нових знань і вмінь;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зацікавленість у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ізнанні світу; розуміння важливості вчитися впродовж життя; прагнення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вдосконалення результатів своєї діяльності.</w:t>
            </w:r>
          </w:p>
          <w:p w:rsidR="00EC1AF7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Навчальні ресурси: моделювання власної освітньої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траєктор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ії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Ініціативність і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ідприємливість</w:t>
            </w:r>
          </w:p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генерувати нові ідеї, вирішувати життєві проблеми, аналізувати, прогнозувати,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ухвалювати оптимальні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ішення; використовувати критерії раціональності, практичності,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ефективності та точності, з метою вибору найкращого рішення; аргументувати та захищати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 позицію, дискутувати; використовувати різні стратегії, шукаючи оптимальних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способів розв’язання життєвого завдання.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ініціативність, відповідальність, упевненість у собі; переконаність, що успіх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команди – це й особистий успіх; позитивне оцінювання та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ідтримка конструктивних ідей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інших.</w:t>
            </w:r>
          </w:p>
          <w:p w:rsidR="00EC1AF7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Навчальні ресурси: завдання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ідприємницького змісту (оптимізаційні задачі)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іальна і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громадянська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висловлювати власну думку, слухати і чути інших, оцінювати аргументи 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змінювати думку на основі доказів; аргументувати та відстоювати свою позицію;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ухвалювати аргументовані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ішення в життєвих ситуаціях; співпрацювати в команді,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виділяти та виконувати власну роль в командній роботі; аналізувати власну економічну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ситуацію, родинний бюджет; орієнтуватися в широкому колі послуг і товарів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чітких критеріїв, робити споживчий вибі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спираючись на різні дані.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Ставлення: ощадливість і поміркованість;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івне ставлення до інших незалежно від статків,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соціального походження; відповідальність за спільну справу; налаштованість на логічне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обґрунтування позиції без передчасного переходу до висновків; повага до прав людини,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 позиція щодо боротьби із дискримінацією.</w:t>
            </w:r>
          </w:p>
          <w:p w:rsidR="00EC1AF7" w:rsidRPr="00ED5640" w:rsidRDefault="00ED5640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Навчальні ресурси: завдання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іального змісту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ED5640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1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Обізнаність і</w:t>
            </w:r>
          </w:p>
          <w:p w:rsidR="00EC1AF7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самовираження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сфері культури</w:t>
            </w:r>
          </w:p>
        </w:tc>
        <w:tc>
          <w:tcPr>
            <w:tcW w:w="7265" w:type="dxa"/>
          </w:tcPr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грамотно і логічно висловлювати свою думку, аргументувати та вести діалог,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враховуючи національні та культурні особливості співрозмовників та дотримуючись етики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 і взаємодії; враховувати художньо-естетичну складову при створенні продуктів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своєї д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іяльності (малюнків, текстів, схем тощо).</w:t>
            </w:r>
          </w:p>
          <w:p w:rsidR="00ED5640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Ставлення: культурна самоідентифікація, повага до культурного розмаїття у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глобальному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суспільстві; усвідомлення впливу окремого предмета на людську культуру та розвиток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суспільства.</w:t>
            </w:r>
          </w:p>
          <w:p w:rsidR="00EC1AF7" w:rsidRPr="00ED5640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Навчальні ресурси: математичні моделі в </w:t>
            </w:r>
            <w:proofErr w:type="gramStart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ізних видах мистецтва</w:t>
            </w:r>
          </w:p>
        </w:tc>
      </w:tr>
      <w:tr w:rsidR="00EC1AF7" w:rsidRPr="00446615" w:rsidTr="00436F66">
        <w:tc>
          <w:tcPr>
            <w:tcW w:w="534" w:type="dxa"/>
          </w:tcPr>
          <w:p w:rsidR="00EC1AF7" w:rsidRPr="00436F66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5" w:type="dxa"/>
          </w:tcPr>
          <w:p w:rsidR="00ED5640" w:rsidRPr="00436F66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Екологічна</w:t>
            </w:r>
          </w:p>
          <w:p w:rsidR="00ED5640" w:rsidRPr="00436F66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грамотність і</w:t>
            </w:r>
          </w:p>
          <w:p w:rsidR="00ED5640" w:rsidRPr="00436F66" w:rsidRDefault="00ED5640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здорове життя</w:t>
            </w:r>
          </w:p>
          <w:p w:rsidR="00EC1AF7" w:rsidRPr="00436F66" w:rsidRDefault="00EC1AF7" w:rsidP="000425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436F66" w:rsidRPr="00436F66" w:rsidRDefault="00436F66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Уміння: аналізувати і критично оцінювати </w:t>
            </w:r>
            <w:proofErr w:type="gramStart"/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іально-економічні події в державі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різних даних; враховувати правові, етичні, екологічні і соціальні наслідки рішень;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розпізнавати, як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інтерпретації результатів вирішення проблем можуть бути використані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маніпулювання.</w:t>
            </w:r>
          </w:p>
          <w:p w:rsidR="00436F66" w:rsidRPr="00436F66" w:rsidRDefault="00436F66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взаємозв’язку кожного окремого предмета та екології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ізних даних; ощадне та бережливе відношення до природних ресурсів, чистоти довкілля 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дотримання санітарних норм побуту; розгляд порівняльної характеристики щодо вибору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здорового способу життя; власна думка та позиція до зловживань алкоголю, нікотину тощо.</w:t>
            </w:r>
          </w:p>
          <w:p w:rsidR="00EC1AF7" w:rsidRPr="00436F66" w:rsidRDefault="00436F66" w:rsidP="000425C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Навчальні ресурси: навчальні проекти, завдання </w:t>
            </w:r>
            <w:proofErr w:type="gramStart"/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іально-економічного, екологічного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змісту; задачі, які сприяють усвідомленню цінності здорового способу життя</w:t>
            </w:r>
          </w:p>
        </w:tc>
      </w:tr>
    </w:tbl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Такі ключові компетентності, як уміння вчитися, ініціативність і </w:t>
      </w:r>
      <w:proofErr w:type="gramStart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ідприємливість, екологічна грамотність і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здоровий спосіб життя, соціальна та громадянська компетентності можуть формуватися відразу засобами усіх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предметів. Виокремлення в навчальних програмах таких наскрізних ліній ключових компетентностей як «Екологічна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безпека й сталий розвиток», «Громадянська відповідальність», «Здоров’я і безпека», «</w:t>
      </w:r>
      <w:proofErr w:type="gramStart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ідприємливість і фінансова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грамотність» спрямоване на формування в учнів здатності застосовувати знання й уміння у реальних життєвих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ситуаціях.</w:t>
      </w:r>
    </w:p>
    <w:p w:rsidR="00F82172" w:rsidRPr="00F82172" w:rsidRDefault="00354FF8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Наскрізні лінії є засобом інтеграції ключових і загальнопредметних компетентностей, окремих предметі</w:t>
      </w:r>
      <w:proofErr w:type="gramStart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proofErr w:type="gramEnd"/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предметних циклів; їх врах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>ання є необхідним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формуванні шкільного середовища. Наскрізні лінії є </w:t>
      </w:r>
      <w:proofErr w:type="gramStart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соц</w:t>
      </w:r>
      <w:proofErr w:type="gramEnd"/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іально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значимими надпредметними темами, які допомагають формуванню в учнів уявлень про суспільство в цілому,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розвивають здатність застосовувати отримані знання у </w:t>
      </w:r>
      <w:proofErr w:type="gramStart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ізних ситуаціях.</w:t>
      </w:r>
    </w:p>
    <w:p w:rsidR="00F82172" w:rsidRPr="008C6849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Навчання за наскрізними лініями реалізується насамперед </w:t>
      </w:r>
      <w:proofErr w:type="gramStart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через</w:t>
      </w:r>
      <w:proofErr w:type="gramEnd"/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: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організацію освітнього середовища – змі</w:t>
      </w:r>
      <w:proofErr w:type="gramStart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цілі наскрізних тем враховуються при формуванні духовного,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 і фізичного середовища навчання;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окремі предмети – виходячи із наскрізних тем при вивченні предмета проводяться відповідні трактовки,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приклади і методи навчання, реалізуються надпредметні, міжкласові та загальношкільні проекти. Роль окремих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предметів при навчанні за наскрізними темами </w:t>
      </w:r>
      <w:proofErr w:type="gramStart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ізна і залежить від цілей і змісту окремого предмета та від того,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наскільки тісно той чи інший предметний цикл пов’язаний із конкретною наскрізною темою;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предмети за вибором;</w:t>
      </w:r>
    </w:p>
    <w:p w:rsidR="00F82172" w:rsidRPr="00F82172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роботу в проектах;</w:t>
      </w:r>
    </w:p>
    <w:p w:rsidR="00F82172" w:rsidRPr="00DD06BF" w:rsidRDefault="00F82172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позакласну навчальну роботу і </w:t>
      </w:r>
      <w:proofErr w:type="gramStart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роботу</w:t>
      </w:r>
      <w:proofErr w:type="gramEnd"/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гуртків.</w:t>
      </w:r>
    </w:p>
    <w:p w:rsidR="00304A3E" w:rsidRPr="00DD06BF" w:rsidRDefault="00304A3E" w:rsidP="000425C2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4A3E" w:rsidRPr="00DD06BF" w:rsidRDefault="00436F66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 4</w:t>
      </w:r>
      <w:r w:rsidR="00304A3E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gramStart"/>
      <w:r w:rsidR="00304A3E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proofErr w:type="gramEnd"/>
      <w:r w:rsidR="00304A3E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ілі та задачі освітнього процесу </w:t>
      </w:r>
      <w:r w:rsidR="001B34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закладу</w:t>
      </w:r>
    </w:p>
    <w:p w:rsidR="00304A3E" w:rsidRPr="00DD06BF" w:rsidRDefault="00304A3E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4A3E" w:rsidRPr="00DD06BF" w:rsidRDefault="00304A3E" w:rsidP="000425C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Враховуючи призначення і місце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школи в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суспільстві колектив </w:t>
      </w:r>
      <w:r w:rsidR="00FB5A6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ЗЗСО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І-ІІ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1B3473">
        <w:rPr>
          <w:rFonts w:ascii="Times New Roman" w:eastAsia="Times New Roman" w:hAnsi="Times New Roman" w:cs="Times New Roman"/>
          <w:sz w:val="28"/>
          <w:szCs w:val="28"/>
          <w:lang w:val="ru-RU"/>
        </w:rPr>
        <w:t>упенів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34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Мітлинці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працює над досягненням таких цілей та задач:</w:t>
      </w:r>
    </w:p>
    <w:p w:rsidR="00304A3E" w:rsidRPr="00DD06BF" w:rsidRDefault="00304A3E" w:rsidP="000425C2">
      <w:pPr>
        <w:widowControl/>
        <w:numPr>
          <w:ilvl w:val="0"/>
          <w:numId w:val="2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забезпечити засвоєння 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здобувачами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обов'язкового мінімуму змісту початкової,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базової середньої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освіти на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івні вимог державного освітнього стандарту;</w:t>
      </w:r>
    </w:p>
    <w:p w:rsidR="00304A3E" w:rsidRPr="00DD06BF" w:rsidRDefault="00304A3E" w:rsidP="000425C2">
      <w:pPr>
        <w:widowControl/>
        <w:numPr>
          <w:ilvl w:val="0"/>
          <w:numId w:val="2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гарантувати наступність освітніх програм усіх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івнів;</w:t>
      </w:r>
    </w:p>
    <w:p w:rsidR="00304A3E" w:rsidRPr="00DD06BF" w:rsidRDefault="00304A3E" w:rsidP="000425C2">
      <w:pPr>
        <w:widowControl/>
        <w:numPr>
          <w:ilvl w:val="0"/>
          <w:numId w:val="2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 основу для адаптації учні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життя в суспільстві;</w:t>
      </w:r>
    </w:p>
    <w:p w:rsidR="00304A3E" w:rsidRPr="00DD06BF" w:rsidRDefault="00304A3E" w:rsidP="000425C2">
      <w:pPr>
        <w:widowControl/>
        <w:numPr>
          <w:ilvl w:val="0"/>
          <w:numId w:val="2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формувати позитивну мотивацію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здобувачів освіти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навчальної діяльності;</w:t>
      </w:r>
    </w:p>
    <w:p w:rsidR="00304A3E" w:rsidRPr="00DD06BF" w:rsidRDefault="00304A3E" w:rsidP="000425C2">
      <w:pPr>
        <w:widowControl/>
        <w:numPr>
          <w:ilvl w:val="0"/>
          <w:numId w:val="2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забезпечити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іально-педагогічні відносини, що зберігають фізичне, психічне та соціальне здоров'я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02FB5" w:rsidRPr="00DD06BF" w:rsidRDefault="00802FB5" w:rsidP="000425C2">
      <w:pPr>
        <w:pStyle w:val="a7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підвищення кваліфікації педагогічних працівників шляхом своєчасного та якісного проходження курсів перепідготовки;</w:t>
      </w:r>
    </w:p>
    <w:p w:rsidR="00802FB5" w:rsidRPr="00DD06BF" w:rsidRDefault="00802FB5" w:rsidP="000425C2">
      <w:pPr>
        <w:pStyle w:val="a7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проведення атестації та сертифікації педагогів;</w:t>
      </w:r>
    </w:p>
    <w:p w:rsidR="00802FB5" w:rsidRPr="00DD06BF" w:rsidRDefault="00802FB5" w:rsidP="000425C2">
      <w:pPr>
        <w:pStyle w:val="a7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цілеспрямоване вдосконалення навчально-матеріальної бази школи.</w:t>
      </w:r>
    </w:p>
    <w:p w:rsidR="00D6572A" w:rsidRPr="00DD06BF" w:rsidRDefault="00DD1D6C" w:rsidP="000425C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 5</w:t>
      </w:r>
      <w:r w:rsidR="00D6572A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6572A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572A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Навчальний план та його обґрунтування</w:t>
      </w:r>
    </w:p>
    <w:p w:rsidR="00802FB5" w:rsidRPr="00DD06BF" w:rsidRDefault="00802FB5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65BC" w:rsidRPr="00DD06BF" w:rsidRDefault="00FB5A65" w:rsidP="000425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>Робочий  навчальний план закладу загальної середньої освіти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   </w:t>
      </w:r>
    </w:p>
    <w:p w:rsidR="00BD65BC" w:rsidRPr="001B3473" w:rsidRDefault="00A73CAE" w:rsidP="000425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Мітлинці  на</w:t>
      </w:r>
      <w:r w:rsidR="00FB5A6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5A65" w:rsidRPr="00DD06B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 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документом, що регулює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 у </w:t>
      </w:r>
      <w:r w:rsidR="00F54D2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65BC" w:rsidRPr="00DD06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6994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спрямований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 на виконання законів України «Про освіту», «Про </w:t>
      </w:r>
      <w:r w:rsidR="00F54D2B">
        <w:rPr>
          <w:rFonts w:ascii="Times New Roman" w:hAnsi="Times New Roman" w:cs="Times New Roman"/>
          <w:sz w:val="28"/>
          <w:szCs w:val="28"/>
          <w:lang w:val="uk-UA"/>
        </w:rPr>
        <w:t xml:space="preserve"> повну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</w:t>
      </w:r>
      <w:r w:rsidR="00BD65BC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. План розроблений 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Типових освітніх  програм  для  початкової школи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1-4 класів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373E">
        <w:rPr>
          <w:rFonts w:ascii="Times New Roman" w:hAnsi="Times New Roman" w:cs="Times New Roman"/>
          <w:sz w:val="28"/>
          <w:szCs w:val="28"/>
          <w:lang w:val="uk-UA"/>
        </w:rPr>
        <w:t>(розроблених  під</w:t>
      </w:r>
      <w:r w:rsidR="0051373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керівництвом Р.Б.Шияна</w:t>
      </w:r>
      <w:r w:rsidR="0051373E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="0051373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від 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18.10.2019р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1272,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7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1273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з метою реалізації Державного стандарту початкової освіти, затвердженого  постановою Кабінету Міністрів України від 21 лютого 2018 року №87 та Державного стандарту базової і повної загальної середньої освіти, затвердженого постановою  Кабінету Міністрів України від 23 листопада 2011 року №1392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, із конкретизацією варіативної складової.</w:t>
      </w:r>
    </w:p>
    <w:p w:rsidR="00331045" w:rsidRPr="00DD06BF" w:rsidRDefault="00331045" w:rsidP="000425C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F54D2B" w:rsidRPr="00E32CC3" w:rsidRDefault="00E32CC3" w:rsidP="000425C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4D2B" w:rsidRPr="00DD06BF">
        <w:rPr>
          <w:rFonts w:ascii="Times New Roman" w:hAnsi="Times New Roman" w:cs="Times New Roman"/>
          <w:sz w:val="28"/>
          <w:szCs w:val="28"/>
          <w:lang w:val="uk-UA"/>
        </w:rPr>
        <w:t>Робочий  навчальний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>для початкової школи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54D2B" w:rsidRPr="00DD06BF">
        <w:rPr>
          <w:rFonts w:ascii="Times New Roman" w:hAnsi="Times New Roman" w:cs="Times New Roman"/>
          <w:sz w:val="28"/>
          <w:szCs w:val="28"/>
          <w:lang w:val="ru-RU"/>
        </w:rPr>
        <w:t>на 20</w:t>
      </w:r>
      <w:r w:rsidR="00F54D2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54D2B" w:rsidRPr="00DD06BF">
        <w:rPr>
          <w:rFonts w:ascii="Times New Roman" w:hAnsi="Times New Roman" w:cs="Times New Roman"/>
          <w:sz w:val="28"/>
          <w:szCs w:val="28"/>
          <w:lang w:val="ru-RU"/>
        </w:rPr>
        <w:t>/202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54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D2B" w:rsidRPr="00DD06B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C68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4D2B" w:rsidRPr="00DD06BF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C68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4D2B" w:rsidRPr="00DD0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D2B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</w:t>
      </w:r>
      <w:r w:rsidR="00F54D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F54D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proofErr w:type="gramEnd"/>
      <w:r w:rsidR="00F54D2B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54FF8" w:rsidRPr="00E32CC3" w:rsidRDefault="00F54D2B" w:rsidP="000425C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</w:pPr>
      <w:r w:rsidRPr="00E32CC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для </w:t>
      </w:r>
      <w:r w:rsidRPr="00E32C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здобувачів освіти</w:t>
      </w:r>
      <w:r w:rsidRPr="00E32CC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1-2 класів</w:t>
      </w:r>
      <w:r w:rsidRPr="00E32CC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Державного стандарту початкової освіти ( постанова КМУ від 21.02.2018 № 87), </w:t>
      </w:r>
      <w:r w:rsidR="00354FF8" w:rsidRPr="00E32CC3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>Типової освітньої програми для учнів 1-2 класів закладів загальної  середньої освіти, розробленої під керівництвом Р. Б. Шияна (затвердженої  наказом Міністерства освіти і науки України від 12.08.2022 № 743),</w:t>
      </w:r>
    </w:p>
    <w:p w:rsidR="00354FF8" w:rsidRPr="00E32CC3" w:rsidRDefault="00354FF8" w:rsidP="000425C2">
      <w:pPr>
        <w:pStyle w:val="Default"/>
        <w:rPr>
          <w:color w:val="auto"/>
          <w:sz w:val="28"/>
          <w:szCs w:val="28"/>
          <w:lang w:val="uk-UA"/>
        </w:rPr>
      </w:pPr>
      <w:r w:rsidRPr="00E32CC3">
        <w:rPr>
          <w:color w:val="auto"/>
          <w:sz w:val="28"/>
          <w:szCs w:val="28"/>
          <w:lang w:val="uk-UA"/>
        </w:rPr>
        <w:t xml:space="preserve"> </w:t>
      </w:r>
      <w:r w:rsidR="00F54D2B" w:rsidRPr="00E32CC3">
        <w:rPr>
          <w:b/>
          <w:color w:val="auto"/>
          <w:sz w:val="28"/>
          <w:szCs w:val="28"/>
          <w:lang w:val="uk-UA"/>
        </w:rPr>
        <w:t xml:space="preserve">для </w:t>
      </w:r>
      <w:r w:rsidR="00F54D2B" w:rsidRPr="00E32CC3">
        <w:rPr>
          <w:rFonts w:eastAsia="Times New Roman"/>
          <w:b/>
          <w:color w:val="auto"/>
          <w:sz w:val="28"/>
          <w:szCs w:val="28"/>
          <w:lang w:val="uk-UA"/>
        </w:rPr>
        <w:t>здобувачів освіти</w:t>
      </w:r>
      <w:r w:rsidR="00F54D2B" w:rsidRPr="00E32CC3">
        <w:rPr>
          <w:b/>
          <w:color w:val="auto"/>
          <w:sz w:val="28"/>
          <w:szCs w:val="28"/>
          <w:lang w:val="uk-UA"/>
        </w:rPr>
        <w:t xml:space="preserve"> 3 – 4 класів  </w:t>
      </w:r>
      <w:r w:rsidR="00F54D2B" w:rsidRPr="00E32CC3">
        <w:rPr>
          <w:color w:val="auto"/>
          <w:sz w:val="28"/>
          <w:szCs w:val="28"/>
          <w:lang w:val="uk-UA"/>
        </w:rPr>
        <w:t>– Державного стандарту початкової освіти (постанова КМУ від 21.02.2018 № 87), (</w:t>
      </w:r>
      <w:r w:rsidRPr="00E32CC3">
        <w:rPr>
          <w:color w:val="auto"/>
          <w:sz w:val="28"/>
          <w:szCs w:val="28"/>
          <w:lang w:val="uk-UA"/>
        </w:rPr>
        <w:t>Типової освітньої програми для учнів 3-4 класів закладів загальної</w:t>
      </w:r>
      <w:r w:rsidR="00E32CC3" w:rsidRPr="00E32CC3">
        <w:rPr>
          <w:color w:val="auto"/>
          <w:sz w:val="28"/>
          <w:szCs w:val="28"/>
          <w:lang w:val="uk-UA"/>
        </w:rPr>
        <w:t xml:space="preserve"> </w:t>
      </w:r>
      <w:r w:rsidRPr="00E32CC3">
        <w:rPr>
          <w:color w:val="auto"/>
          <w:sz w:val="28"/>
          <w:szCs w:val="28"/>
          <w:lang w:val="uk-UA"/>
        </w:rPr>
        <w:t>середньої освіти, розробленої під керівництвом Р. Б. Шияна (затвердженої</w:t>
      </w:r>
      <w:r w:rsidR="00E32CC3" w:rsidRPr="00E32CC3">
        <w:rPr>
          <w:color w:val="auto"/>
          <w:sz w:val="28"/>
          <w:szCs w:val="28"/>
          <w:lang w:val="uk-UA"/>
        </w:rPr>
        <w:t xml:space="preserve">  </w:t>
      </w:r>
      <w:r w:rsidRPr="00E32CC3">
        <w:rPr>
          <w:color w:val="auto"/>
          <w:sz w:val="28"/>
          <w:szCs w:val="28"/>
          <w:lang w:val="uk-UA"/>
        </w:rPr>
        <w:t>наказом Міністерства освіти і науки України від 12.08.2022 № 743),</w:t>
      </w:r>
    </w:p>
    <w:p w:rsidR="006704B0" w:rsidRPr="00DD06BF" w:rsidRDefault="006704B0" w:rsidP="000425C2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Повноцінність </w:t>
      </w:r>
      <w:r w:rsidRPr="00F54D2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початкової</w:t>
      </w: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освіти забезпечується реалізацією як інваріантної, так і варіативної складової.</w:t>
      </w:r>
    </w:p>
    <w:p w:rsidR="006704B0" w:rsidRPr="00DD06BF" w:rsidRDefault="006704B0" w:rsidP="000425C2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"Мови і літератури" з урахуванням вікових особливостей учнів у навчальних планах реалізується через окремі предмети "Українська </w:t>
      </w: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>мова (мова і читання)", "Мова корінного народу, національної меншини (мова і читання)", "Іноземна мова".</w:t>
      </w:r>
    </w:p>
    <w:p w:rsidR="006704B0" w:rsidRPr="00DD06BF" w:rsidRDefault="006704B0" w:rsidP="000425C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"Математика", "Природознавство" реалізуються через однойменні окремі предмети, відповідно, - "Математика", "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Природознавство".</w:t>
      </w:r>
    </w:p>
    <w:p w:rsidR="006704B0" w:rsidRPr="00DD06BF" w:rsidRDefault="006704B0" w:rsidP="000425C2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"Суспільствознавство" реалізується предметом "Я у світі".</w:t>
      </w:r>
    </w:p>
    <w:p w:rsidR="006704B0" w:rsidRPr="00DD06BF" w:rsidRDefault="006704B0" w:rsidP="000425C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"Здоров'я і фізична культура" реалізується окремими предметами "Основи здоров'я"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та "Фізична культура". </w:t>
      </w:r>
    </w:p>
    <w:p w:rsidR="006704B0" w:rsidRPr="00DD06BF" w:rsidRDefault="006704B0" w:rsidP="000425C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"Технології" реалізується через окремі предмети "Трудове навчання" та "Інформатика".</w:t>
      </w:r>
    </w:p>
    <w:p w:rsidR="006704B0" w:rsidRPr="00DD06BF" w:rsidRDefault="006704B0" w:rsidP="000425C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Освітня галузь "Мистецтво" реалізується окремими предметами "Образотворче мистецтво" і "Музичне мистецтво" або інтегрованим курсом "Мистецтво".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ru-RU"/>
        </w:rPr>
        <w:t xml:space="preserve">Заклад загальної середньої освіти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може обирати окремі курси музичного та образотворчого мистецтва або інтегрований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ru-RU"/>
        </w:rPr>
        <w:t xml:space="preserve">курс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"Мистецтво".</w:t>
      </w:r>
    </w:p>
    <w:p w:rsidR="00331045" w:rsidRPr="00DD06BF" w:rsidRDefault="00331045" w:rsidP="000425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CC3" w:rsidRPr="00E32CC3" w:rsidRDefault="00E32CC3" w:rsidP="000425C2">
      <w:pPr>
        <w:widowControl/>
        <w:tabs>
          <w:tab w:val="left" w:pos="567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Робочий  навчальний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auto"/>
          <w:sz w:val="28"/>
          <w:szCs w:val="28"/>
          <w:lang w:val="ru-RU" w:bidi="ar-SA"/>
        </w:rPr>
        <w:t>на рівні базової середньої освіти</w:t>
      </w:r>
      <w:r>
        <w:rPr>
          <w:rFonts w:ascii="TimesNewRomanPS-BoldMT" w:hAnsi="TimesNewRomanPS-BoldMT" w:cs="TimesNewRomanPS-BoldMT"/>
          <w:b/>
          <w:bCs/>
          <w:color w:val="auto"/>
          <w:sz w:val="28"/>
          <w:szCs w:val="28"/>
          <w:lang w:val="ru-RU" w:bidi="ar-SA"/>
        </w:rPr>
        <w:t xml:space="preserve">   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>на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>/202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proofErr w:type="gramEnd"/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32CC3" w:rsidRPr="000425C2" w:rsidRDefault="00E32CC3" w:rsidP="000425C2">
      <w:pPr>
        <w:widowControl/>
        <w:jc w:val="both"/>
        <w:rPr>
          <w:rFonts w:ascii="TimesNewRomanPSMT" w:eastAsiaTheme="minorHAnsi" w:hAnsi="TimesNewRomanPSMT" w:cs="TimesNewRomanPSMT"/>
          <w:color w:val="auto"/>
          <w:sz w:val="28"/>
          <w:szCs w:val="28"/>
          <w:lang w:val="ru-RU"/>
        </w:rPr>
      </w:pPr>
      <w:r>
        <w:rPr>
          <w:rFonts w:ascii="TimesNewRomanPSMT" w:hAnsi="TimesNewRomanPSMT" w:cs="TimesNewRomanPSMT"/>
          <w:b/>
          <w:color w:val="auto"/>
          <w:sz w:val="28"/>
          <w:szCs w:val="28"/>
          <w:lang w:val="ru-RU" w:bidi="ar-SA"/>
        </w:rPr>
        <w:t xml:space="preserve">         д</w:t>
      </w:r>
      <w:r w:rsidRPr="00E32CC3">
        <w:rPr>
          <w:rFonts w:ascii="TimesNewRomanPSMT" w:hAnsi="TimesNewRomanPSMT" w:cs="TimesNewRomanPSMT"/>
          <w:b/>
          <w:color w:val="auto"/>
          <w:sz w:val="28"/>
          <w:szCs w:val="28"/>
          <w:lang w:val="ru-RU" w:bidi="ar-SA"/>
        </w:rPr>
        <w:t xml:space="preserve">ля </w:t>
      </w:r>
      <w:r w:rsidRPr="000425C2">
        <w:rPr>
          <w:rFonts w:ascii="TimesNewRomanPSMT" w:hAnsi="TimesNewRomanPSMT" w:cs="TimesNewRomanPSMT"/>
          <w:b/>
          <w:color w:val="auto"/>
          <w:sz w:val="28"/>
          <w:szCs w:val="28"/>
          <w:lang w:val="ru-RU" w:bidi="ar-SA"/>
        </w:rPr>
        <w:t>здобувачів освіти  5 класу</w:t>
      </w:r>
      <w:r w:rsidRPr="000425C2">
        <w:rPr>
          <w:rFonts w:ascii="TimesNewRomanPSMT" w:hAnsi="TimesNewRomanPSMT" w:cs="TimesNewRomanPSMT"/>
          <w:color w:val="auto"/>
          <w:sz w:val="28"/>
          <w:szCs w:val="28"/>
          <w:lang w:val="ru-RU" w:bidi="ar-SA"/>
        </w:rPr>
        <w:t xml:space="preserve"> </w:t>
      </w:r>
      <w:proofErr w:type="gramStart"/>
      <w:r w:rsidRPr="000425C2">
        <w:rPr>
          <w:rFonts w:ascii="TimesNewRomanPSMT" w:hAnsi="TimesNewRomanPSMT" w:cs="TimesNewRomanPSMT"/>
          <w:color w:val="auto"/>
          <w:sz w:val="28"/>
          <w:szCs w:val="28"/>
          <w:lang w:val="ru-RU" w:bidi="ar-SA"/>
        </w:rPr>
        <w:t>–</w:t>
      </w:r>
      <w:r w:rsidRPr="000425C2">
        <w:rPr>
          <w:rFonts w:ascii="TimesNewRomanPSMT" w:eastAsiaTheme="minorHAnsi" w:hAnsi="TimesNewRomanPSMT" w:cs="TimesNewRomanPSMT"/>
          <w:color w:val="auto"/>
          <w:sz w:val="28"/>
          <w:szCs w:val="28"/>
          <w:lang w:val="ru-RU"/>
        </w:rPr>
        <w:t>Д</w:t>
      </w:r>
      <w:proofErr w:type="gramEnd"/>
      <w:r w:rsidRPr="000425C2">
        <w:rPr>
          <w:rFonts w:ascii="TimesNewRomanPSMT" w:eastAsiaTheme="minorHAnsi" w:hAnsi="TimesNewRomanPSMT" w:cs="TimesNewRomanPSMT"/>
          <w:color w:val="auto"/>
          <w:sz w:val="28"/>
          <w:szCs w:val="28"/>
          <w:lang w:val="ru-RU"/>
        </w:rPr>
        <w:t>ержавного стандарту</w:t>
      </w:r>
      <w:r w:rsidR="000425C2" w:rsidRPr="000425C2">
        <w:rPr>
          <w:rFonts w:ascii="TimesNewRomanPSMT" w:eastAsiaTheme="minorHAnsi" w:hAnsi="TimesNewRomanPSMT" w:cs="TimesNewRomanPSMT"/>
          <w:color w:val="auto"/>
          <w:sz w:val="28"/>
          <w:szCs w:val="28"/>
          <w:lang w:val="ru-RU"/>
        </w:rPr>
        <w:t xml:space="preserve"> </w:t>
      </w:r>
      <w:r w:rsidRPr="000425C2">
        <w:rPr>
          <w:rFonts w:ascii="TimesNewRomanPSMT" w:eastAsiaTheme="minorHAnsi" w:hAnsi="TimesNewRomanPSMT" w:cs="TimesNewRomanPSMT"/>
          <w:color w:val="auto"/>
          <w:sz w:val="28"/>
          <w:szCs w:val="28"/>
          <w:lang w:val="ru-RU"/>
        </w:rPr>
        <w:t>базової середньої освіти (затвердженого постановою Кабінету Міністрів</w:t>
      </w:r>
    </w:p>
    <w:p w:rsidR="00E32CC3" w:rsidRPr="00E32CC3" w:rsidRDefault="00E32CC3" w:rsidP="000425C2">
      <w:pPr>
        <w:widowControl/>
        <w:jc w:val="both"/>
        <w:rPr>
          <w:rFonts w:ascii="TimesNewRomanPSMT" w:eastAsiaTheme="minorHAnsi" w:hAnsi="TimesNewRomanPSMT" w:cs="TimesNewRomanPSMT"/>
          <w:color w:val="FF0000"/>
          <w:sz w:val="28"/>
          <w:szCs w:val="28"/>
          <w:lang w:val="ru-RU"/>
        </w:rPr>
      </w:pPr>
      <w:r w:rsidRPr="000425C2">
        <w:rPr>
          <w:rFonts w:ascii="TimesNewRomanPSMT" w:eastAsiaTheme="minorHAnsi" w:hAnsi="TimesNewRomanPSMT" w:cs="TimesNewRomanPSMT"/>
          <w:color w:val="auto"/>
          <w:sz w:val="28"/>
          <w:szCs w:val="28"/>
          <w:lang w:val="ru-RU"/>
        </w:rPr>
        <w:t>України від 30.09.2020 р. № 898);</w:t>
      </w:r>
      <w:r w:rsidRPr="00E32CC3">
        <w:rPr>
          <w:rFonts w:ascii="TimesNewRomanPSMT" w:eastAsiaTheme="minorHAnsi" w:hAnsi="TimesNewRomanPSMT" w:cs="TimesNewRomanPSMT"/>
          <w:color w:val="FF0000"/>
          <w:sz w:val="28"/>
          <w:szCs w:val="28"/>
          <w:lang w:val="ru-RU"/>
        </w:rPr>
        <w:t xml:space="preserve"> </w:t>
      </w:r>
      <w:r>
        <w:rPr>
          <w:rFonts w:ascii="TimesNewRomanPSMT" w:eastAsiaTheme="minorHAnsi" w:hAnsi="TimesNewRomanPSMT" w:cs="TimesNewRomanPSMT"/>
          <w:color w:val="FF0000"/>
          <w:sz w:val="28"/>
          <w:szCs w:val="28"/>
          <w:lang w:val="ru-RU"/>
        </w:rPr>
        <w:t xml:space="preserve">  </w:t>
      </w:r>
      <w:r>
        <w:rPr>
          <w:rFonts w:ascii="TimesNewRomanPSMT" w:hAnsi="TimesNewRomanPSMT" w:cs="TimesNewRomanPSMT"/>
          <w:color w:val="auto"/>
          <w:sz w:val="28"/>
          <w:szCs w:val="28"/>
          <w:lang w:val="ru-RU" w:bidi="ar-SA"/>
        </w:rPr>
        <w:t>Типової освітньої програми для 5 – 9 класів закладів  загальної середньої освіти (затвердженої наказом Міністерства освіти і науки    України від 19.02. 2021 № 235,</w:t>
      </w:r>
    </w:p>
    <w:p w:rsidR="00F54D2B" w:rsidRPr="00DD06BF" w:rsidRDefault="00F54D2B" w:rsidP="000425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E32CC3" w:rsidRPr="00E32CC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E32CC3" w:rsidRPr="00E32C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здобувачів освіти</w:t>
      </w:r>
      <w:r w:rsidR="00E32CC3" w:rsidRPr="00E32CC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E32CC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32CC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базової і повної загальної середньої  освіти (постанова КМУ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1392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E11533">
        <w:rPr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Типової освітньої програми закладів загальної середньої освіти ІІ ступеня, затвердженої Міністерством освіти і науки України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0.04.2018 № 405</w:t>
      </w:r>
      <w:r w:rsidRPr="00ED7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4D2B" w:rsidRDefault="00F54D2B" w:rsidP="000425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A32A52" w:rsidRPr="008C6849" w:rsidRDefault="00A32A52" w:rsidP="000425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C68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Структурно план складається з інваріантної частини та варіативної складової. </w:t>
      </w:r>
    </w:p>
    <w:p w:rsidR="00A32A52" w:rsidRPr="00DD06BF" w:rsidRDefault="00A32A52" w:rsidP="000425C2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        За рішенням педагогічної ради від 3</w:t>
      </w:r>
      <w:r w:rsidR="003147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.08.20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32C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 року (протокол № 1)  години варіативної складової передбачені на:</w:t>
      </w:r>
    </w:p>
    <w:p w:rsidR="00A32A52" w:rsidRPr="00DD06BF" w:rsidRDefault="00A32A52" w:rsidP="000425C2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>1. Збільшення годин на вивчення окремих предметів інваріантної складової</w:t>
      </w:r>
      <w:r w:rsidR="004073E2" w:rsidRPr="004073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3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73E2" w:rsidRPr="00DD06BF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навчальної програми</w:t>
      </w:r>
      <w:r w:rsidR="004073E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                                                       </w:t>
      </w:r>
    </w:p>
    <w:p w:rsidR="004073E2" w:rsidRPr="00262AA5" w:rsidRDefault="00A32A52" w:rsidP="000425C2">
      <w:pPr>
        <w:pStyle w:val="a7"/>
        <w:tabs>
          <w:tab w:val="left" w:pos="10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1.1</w:t>
      </w:r>
      <w:r w:rsidRPr="00DD06BF">
        <w:rPr>
          <w:rFonts w:ascii="Times New Roman" w:hAnsi="Times New Roman"/>
          <w:b/>
          <w:sz w:val="28"/>
          <w:szCs w:val="28"/>
        </w:rPr>
        <w:t xml:space="preserve">. </w:t>
      </w:r>
      <w:r w:rsidR="004073E2" w:rsidRPr="00DD06BF">
        <w:rPr>
          <w:rFonts w:ascii="Times New Roman" w:hAnsi="Times New Roman"/>
          <w:b/>
          <w:sz w:val="28"/>
          <w:szCs w:val="28"/>
        </w:rPr>
        <w:t xml:space="preserve">у </w:t>
      </w:r>
      <w:r w:rsidR="004073E2">
        <w:rPr>
          <w:rFonts w:ascii="Times New Roman" w:hAnsi="Times New Roman"/>
          <w:b/>
          <w:sz w:val="28"/>
          <w:szCs w:val="28"/>
        </w:rPr>
        <w:t xml:space="preserve">1- 2  </w:t>
      </w:r>
      <w:r w:rsidR="004073E2" w:rsidRPr="00DD06BF">
        <w:rPr>
          <w:rFonts w:ascii="Times New Roman" w:hAnsi="Times New Roman"/>
          <w:b/>
          <w:sz w:val="28"/>
          <w:szCs w:val="28"/>
        </w:rPr>
        <w:t>класах</w:t>
      </w:r>
      <w:r w:rsidR="004073E2" w:rsidRPr="00DD06BF">
        <w:rPr>
          <w:rFonts w:ascii="Times New Roman" w:hAnsi="Times New Roman"/>
          <w:sz w:val="28"/>
          <w:szCs w:val="28"/>
        </w:rPr>
        <w:t xml:space="preserve"> – </w:t>
      </w:r>
      <w:r w:rsidR="004073E2">
        <w:rPr>
          <w:rFonts w:ascii="Times New Roman" w:hAnsi="Times New Roman"/>
          <w:b/>
          <w:sz w:val="28"/>
          <w:szCs w:val="28"/>
        </w:rPr>
        <w:t>математика</w:t>
      </w:r>
      <w:r w:rsidR="004073E2" w:rsidRPr="00DD06BF">
        <w:rPr>
          <w:rFonts w:ascii="Times New Roman" w:hAnsi="Times New Roman"/>
          <w:sz w:val="28"/>
          <w:szCs w:val="28"/>
        </w:rPr>
        <w:t>(по 1 годині)</w:t>
      </w:r>
      <w:r w:rsidR="004073E2">
        <w:rPr>
          <w:rFonts w:ascii="Times New Roman" w:hAnsi="Times New Roman"/>
          <w:b/>
          <w:sz w:val="28"/>
          <w:szCs w:val="28"/>
        </w:rPr>
        <w:t>;</w:t>
      </w:r>
    </w:p>
    <w:p w:rsidR="00A32A52" w:rsidRPr="00DD06BF" w:rsidRDefault="004073E2" w:rsidP="000425C2">
      <w:pPr>
        <w:pStyle w:val="a7"/>
        <w:tabs>
          <w:tab w:val="left" w:pos="10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2A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A32A52" w:rsidRPr="00DD06BF">
        <w:rPr>
          <w:rFonts w:ascii="Times New Roman" w:hAnsi="Times New Roman"/>
          <w:b/>
          <w:sz w:val="28"/>
          <w:szCs w:val="28"/>
        </w:rPr>
        <w:t xml:space="preserve">у </w:t>
      </w:r>
      <w:r w:rsidR="00DD1D6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-4 </w:t>
      </w:r>
      <w:r w:rsidR="00314773">
        <w:rPr>
          <w:rFonts w:ascii="Times New Roman" w:hAnsi="Times New Roman"/>
          <w:b/>
          <w:sz w:val="28"/>
          <w:szCs w:val="28"/>
        </w:rPr>
        <w:t xml:space="preserve"> </w:t>
      </w:r>
      <w:r w:rsidR="00A32A52" w:rsidRPr="00DD06BF">
        <w:rPr>
          <w:rFonts w:ascii="Times New Roman" w:hAnsi="Times New Roman"/>
          <w:b/>
          <w:sz w:val="28"/>
          <w:szCs w:val="28"/>
        </w:rPr>
        <w:t>класах</w:t>
      </w:r>
      <w:r w:rsidR="00A32A52" w:rsidRPr="00DD06BF">
        <w:rPr>
          <w:rFonts w:ascii="Times New Roman" w:hAnsi="Times New Roman"/>
          <w:sz w:val="28"/>
          <w:szCs w:val="28"/>
        </w:rPr>
        <w:t xml:space="preserve"> – </w:t>
      </w:r>
      <w:r w:rsidR="00A32A52" w:rsidRPr="00DD06BF">
        <w:rPr>
          <w:rFonts w:ascii="Times New Roman" w:hAnsi="Times New Roman"/>
          <w:b/>
          <w:sz w:val="28"/>
          <w:szCs w:val="28"/>
        </w:rPr>
        <w:t>українська мова</w:t>
      </w:r>
      <w:r w:rsidR="00A32A52" w:rsidRPr="00DD06BF">
        <w:rPr>
          <w:rFonts w:ascii="Times New Roman" w:hAnsi="Times New Roman"/>
          <w:sz w:val="28"/>
          <w:szCs w:val="28"/>
        </w:rPr>
        <w:t xml:space="preserve"> (по 1 годині)</w:t>
      </w:r>
      <w:r>
        <w:rPr>
          <w:rFonts w:ascii="Times New Roman" w:hAnsi="Times New Roman"/>
          <w:sz w:val="28"/>
          <w:szCs w:val="28"/>
        </w:rPr>
        <w:t>;</w:t>
      </w:r>
      <w:r w:rsidR="00A32A52" w:rsidRPr="00DD06BF">
        <w:rPr>
          <w:rFonts w:ascii="Times New Roman" w:hAnsi="Times New Roman"/>
          <w:sz w:val="28"/>
          <w:szCs w:val="28"/>
        </w:rPr>
        <w:t xml:space="preserve"> </w:t>
      </w:r>
    </w:p>
    <w:p w:rsidR="00A32A52" w:rsidRPr="00DD06BF" w:rsidRDefault="00DD1D6C" w:rsidP="000425C2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2A52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A32A52" w:rsidRPr="00DD06BF">
        <w:rPr>
          <w:rFonts w:ascii="Times New Roman" w:hAnsi="Times New Roman" w:cs="Times New Roman"/>
          <w:b/>
          <w:sz w:val="28"/>
          <w:szCs w:val="28"/>
          <w:lang w:val="uk-UA"/>
        </w:rPr>
        <w:t>Факультативи:</w:t>
      </w:r>
    </w:p>
    <w:p w:rsidR="00736C2D" w:rsidRDefault="00A32A52" w:rsidP="000425C2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36C2D">
        <w:rPr>
          <w:rFonts w:ascii="Times New Roman" w:hAnsi="Times New Roman" w:cs="Times New Roman"/>
          <w:b/>
          <w:sz w:val="28"/>
          <w:szCs w:val="28"/>
          <w:lang w:val="uk-UA"/>
        </w:rPr>
        <w:t>.у  5 класі:</w:t>
      </w:r>
    </w:p>
    <w:p w:rsidR="00736C2D" w:rsidRPr="00F66AAE" w:rsidRDefault="00E32CC3" w:rsidP="000425C2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0,5 </w:t>
      </w:r>
      <w:r w:rsidR="00736C2D"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годин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="00A32A52" w:rsidRPr="00736C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-</w:t>
      </w:r>
      <w:r w:rsidR="00A32A52"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736C2D" w:rsidRPr="00736C2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Логіка</w:t>
      </w:r>
      <w:r w:rsidR="00736C2D"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736C2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66AAE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F66AAE" w:rsidRPr="00736C2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 розвитк</w:t>
      </w:r>
      <w:r w:rsidR="00F66A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6AAE" w:rsidRPr="00736C2D">
        <w:rPr>
          <w:rFonts w:ascii="Times New Roman" w:hAnsi="Times New Roman" w:cs="Times New Roman"/>
          <w:sz w:val="28"/>
          <w:szCs w:val="28"/>
          <w:lang w:val="uk-UA"/>
        </w:rPr>
        <w:t xml:space="preserve"> логічного мислення та логічної грамотності учнів, необхідних для успішного навчання в школі та інших закладах освіти, а також для професійної діяльності</w:t>
      </w:r>
      <w:r w:rsidR="00F66A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6AAE" w:rsidRPr="00F66AAE">
        <w:rPr>
          <w:rFonts w:ascii="Times New Roman" w:hAnsi="Times New Roman" w:cs="Times New Roman"/>
          <w:sz w:val="28"/>
          <w:szCs w:val="28"/>
          <w:lang w:val="uk-UA"/>
        </w:rPr>
        <w:t>Програма факультативного курсу для 5 – 9 класів Автори: Буковська Оксана Іванівна, Васильєва Дарина Володимирівна, схвалено для використання у загальноосвітніх навчальних закладах комісією з математики Науково-методичної ради Міністерства освіти і науки України (лист Інституту модернізації змісту освіти від 10.07.2020 №22.1/12-Г-557).</w:t>
      </w:r>
    </w:p>
    <w:p w:rsidR="00736C2D" w:rsidRDefault="00736C2D" w:rsidP="000425C2">
      <w:pPr>
        <w:tabs>
          <w:tab w:val="left" w:pos="1005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6704B0" w:rsidRPr="00DD06BF" w:rsidRDefault="006704B0" w:rsidP="000425C2">
      <w:pPr>
        <w:tabs>
          <w:tab w:val="left" w:pos="1005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 для учнів</w:t>
      </w:r>
      <w:r w:rsidR="00D6572A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становить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: </w:t>
      </w:r>
    </w:p>
    <w:p w:rsidR="003E2E0E" w:rsidRPr="00DD06BF" w:rsidRDefault="003E2E0E" w:rsidP="000425C2">
      <w:pPr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1-х класів – 80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 годин/навчальний рік,</w:t>
      </w:r>
    </w:p>
    <w:p w:rsidR="006704B0" w:rsidRPr="00DD06BF" w:rsidRDefault="003E2E0E" w:rsidP="000425C2">
      <w:pPr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2-х класів – 875 годин/навчальний рік</w:t>
      </w:r>
    </w:p>
    <w:p w:rsidR="006704B0" w:rsidRPr="00DD06BF" w:rsidRDefault="006704B0" w:rsidP="000425C2">
      <w:pPr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3-х класів – </w:t>
      </w:r>
      <w:r w:rsidR="005E3E7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910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6704B0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4-х класів – 910 годин/навчальний рік</w:t>
      </w:r>
    </w:p>
    <w:p w:rsidR="006704B0" w:rsidRPr="00DD06BF" w:rsidRDefault="000727FA" w:rsidP="000425C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5-х класів – </w:t>
      </w:r>
      <w:r w:rsidR="00BA3C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1050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5E3E7C" w:rsidP="000425C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6-х класів – 10</w:t>
      </w:r>
      <w:r w:rsidR="00BA3C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32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0727FA" w:rsidP="000425C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7-х класів – </w:t>
      </w:r>
      <w:r w:rsidR="005E3E7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</w:t>
      </w:r>
      <w:r w:rsidR="00BA3CD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085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 годин/навчальний рік, </w:t>
      </w:r>
    </w:p>
    <w:p w:rsidR="006704B0" w:rsidRPr="00DD06BF" w:rsidRDefault="000727FA" w:rsidP="000425C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8-х класів – 11</w:t>
      </w:r>
      <w:r w:rsid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02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5E3E7C" w:rsidP="000425C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9-х класів – 1</w:t>
      </w:r>
      <w:r w:rsid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120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рік. </w:t>
      </w:r>
    </w:p>
    <w:p w:rsidR="00431D98" w:rsidRPr="00DD06BF" w:rsidRDefault="00431D98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1D98" w:rsidRPr="00DD06BF" w:rsidRDefault="00431D98" w:rsidP="000425C2">
      <w:pPr>
        <w:pStyle w:val="1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06BF">
        <w:rPr>
          <w:rFonts w:ascii="Times New Roman" w:hAnsi="Times New Roman" w:cs="Times New Roman"/>
          <w:sz w:val="28"/>
          <w:szCs w:val="28"/>
        </w:rPr>
        <w:t>        Відповідно до робочого навчального плану педагогічні працівники закладу</w:t>
      </w:r>
      <w:r w:rsidR="003E2E0E" w:rsidRPr="00DD06BF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DD06BF">
        <w:rPr>
          <w:rFonts w:ascii="Times New Roman" w:hAnsi="Times New Roman" w:cs="Times New Roman"/>
          <w:sz w:val="28"/>
          <w:szCs w:val="28"/>
        </w:rPr>
        <w:t xml:space="preserve"> самостійно добирають програми, підручники, навчальні посібники, що мають гриф Міністерства освіти і науки України</w:t>
      </w:r>
      <w:r w:rsidR="003E2E0E" w:rsidRPr="00DD06BF">
        <w:rPr>
          <w:rFonts w:ascii="Times New Roman" w:hAnsi="Times New Roman" w:cs="Times New Roman"/>
          <w:sz w:val="28"/>
          <w:szCs w:val="28"/>
        </w:rPr>
        <w:t xml:space="preserve"> (Лист МОН</w:t>
      </w:r>
      <w:r w:rsidR="000727FA" w:rsidRPr="00DD06BF">
        <w:rPr>
          <w:rFonts w:ascii="Times New Roman" w:hAnsi="Times New Roman" w:cs="Times New Roman"/>
          <w:sz w:val="28"/>
          <w:szCs w:val="28"/>
        </w:rPr>
        <w:t xml:space="preserve"> від</w:t>
      </w:r>
      <w:r w:rsidR="00A67919">
        <w:rPr>
          <w:rFonts w:ascii="Times New Roman" w:hAnsi="Times New Roman" w:cs="Times New Roman"/>
          <w:sz w:val="28"/>
          <w:szCs w:val="28"/>
        </w:rPr>
        <w:t xml:space="preserve"> 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2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>2.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07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>.20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20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№ 1/9-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394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A679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</w:rPr>
        <w:t>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 стандартів. </w:t>
      </w:r>
    </w:p>
    <w:p w:rsidR="00331045" w:rsidRPr="00DD06BF" w:rsidRDefault="00331045" w:rsidP="000425C2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A7" w:rsidRPr="00DD06BF" w:rsidRDefault="003174DC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6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3AA7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Особливості організації освітнього процесу</w:t>
      </w:r>
    </w:p>
    <w:p w:rsidR="00FD3AA7" w:rsidRPr="00DD06BF" w:rsidRDefault="00FD3AA7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A8F" w:rsidRPr="00DD06BF" w:rsidRDefault="00FD3AA7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611A8F" w:rsidRPr="00DD06B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Зарахування, відрахування та переведення здобувачів освіти </w:t>
      </w:r>
      <w:r w:rsidR="00085091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 ЗЗСО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І-ІІ</w:t>
      </w:r>
      <w:r w:rsidR="005E3E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ст</w:t>
      </w:r>
      <w:r w:rsidR="005E3E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упенів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с.</w:t>
      </w:r>
      <w:r w:rsidR="005E3E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Мітлинці 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здійснюється без конкурсу відповідно до території обслуговування  у відповідності з Порядком зарахування, відрахування та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№367</w:t>
      </w:r>
      <w:r w:rsidR="00085091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та наказом МОН від 08.05.2019 №621 Про внесення змін до наказу Міністерства освіти і науки України від 14 липня 2015 року № 762</w:t>
      </w:r>
    </w:p>
    <w:p w:rsidR="00F832D2" w:rsidRPr="00F832D2" w:rsidRDefault="00280DCE" w:rsidP="000425C2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Початкова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освіта здобувається, як правило, з шести років (відповідно до Закону України «Про освіту»). </w:t>
      </w:r>
    </w:p>
    <w:p w:rsidR="00F832D2" w:rsidRPr="00F832D2" w:rsidRDefault="00F832D2" w:rsidP="000425C2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Особи з особливими освітніми потребами можуть розпочинати здобуття</w:t>
      </w:r>
    </w:p>
    <w:p w:rsidR="00F832D2" w:rsidRDefault="00F832D2" w:rsidP="000425C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освіти за інших умов.</w:t>
      </w:r>
    </w:p>
    <w:p w:rsidR="00F832D2" w:rsidRPr="00F832D2" w:rsidRDefault="00280DCE" w:rsidP="000425C2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Базова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середня освіта здобувається після здобуття початкової освіти. </w:t>
      </w:r>
      <w:r w:rsidR="00F832D2" w:rsidRP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Діти, які здобули початкову освіту на 1 вересня поточного навчального</w:t>
      </w:r>
    </w:p>
    <w:p w:rsidR="00F832D2" w:rsidRPr="00F832D2" w:rsidRDefault="00F832D2" w:rsidP="000425C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року повинні розпочинати здобуття базової середньої освіти цього ж</w:t>
      </w:r>
    </w:p>
    <w:p w:rsidR="00F832D2" w:rsidRPr="00F832D2" w:rsidRDefault="00F832D2" w:rsidP="000425C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навчального року.</w:t>
      </w:r>
    </w:p>
    <w:p w:rsidR="00F832D2" w:rsidRPr="00F832D2" w:rsidRDefault="00F832D2" w:rsidP="000425C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Особи з особливими освітніми потребами можуть розпочинати здобуття</w:t>
      </w:r>
    </w:p>
    <w:p w:rsidR="0025702B" w:rsidRPr="00DD06BF" w:rsidRDefault="00F832D2" w:rsidP="000425C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832D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базової середньої освіти за інших умов.</w:t>
      </w:r>
    </w:p>
    <w:p w:rsidR="00D6572A" w:rsidRDefault="00085091" w:rsidP="000425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В  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закладі на 202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3D8" w:rsidRPr="00DD06BF">
        <w:rPr>
          <w:rFonts w:ascii="Times New Roman" w:hAnsi="Times New Roman" w:cs="Times New Roman"/>
          <w:sz w:val="28"/>
          <w:szCs w:val="28"/>
          <w:lang w:val="uk-UA"/>
        </w:rPr>
        <w:t>сформовано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класів, у яких навчається 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52 учні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B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1ED9" w:rsidRDefault="00671ED9" w:rsidP="000425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ED9" w:rsidSect="006040E3">
          <w:type w:val="continuous"/>
          <w:pgSz w:w="11909" w:h="16840"/>
          <w:pgMar w:top="1134" w:right="710" w:bottom="1134" w:left="1701" w:header="0" w:footer="6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space="720"/>
          <w:noEndnote/>
          <w:docGrid w:linePitch="360"/>
        </w:sectPr>
      </w:pPr>
    </w:p>
    <w:p w:rsidR="00671ED9" w:rsidRDefault="00671ED9" w:rsidP="000425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 клас  -   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5B45" w:rsidRPr="00DD06BF" w:rsidRDefault="008B109E" w:rsidP="000425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7F5B45">
        <w:rPr>
          <w:rFonts w:ascii="Times New Roman" w:hAnsi="Times New Roman" w:cs="Times New Roman"/>
          <w:sz w:val="28"/>
          <w:szCs w:val="28"/>
          <w:lang w:val="uk-UA"/>
        </w:rPr>
        <w:t>клас  -   5 учнів</w:t>
      </w:r>
    </w:p>
    <w:p w:rsidR="00D6572A" w:rsidRPr="00DD06BF" w:rsidRDefault="008B109E" w:rsidP="000425C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5091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  -  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 xml:space="preserve">  6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671ED9" w:rsidRDefault="00671ED9" w:rsidP="000425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 клас  -   5 учнів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572A" w:rsidRPr="00DD06BF" w:rsidRDefault="00085091" w:rsidP="000425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5 клас  -   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72A" w:rsidRPr="00DD06BF" w:rsidRDefault="007F5B45" w:rsidP="000425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5091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  -   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72A" w:rsidRPr="00DD06BF" w:rsidRDefault="008B109E" w:rsidP="000425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  -   </w:t>
      </w:r>
      <w:r w:rsidR="00F832D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72A" w:rsidRPr="00DD06BF" w:rsidRDefault="00F832D2" w:rsidP="000425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085091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  -   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671ED9" w:rsidRDefault="00671ED9" w:rsidP="000425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ED9" w:rsidSect="006040E3">
          <w:type w:val="continuous"/>
          <w:pgSz w:w="11909" w:h="16840"/>
          <w:pgMar w:top="850" w:right="850" w:bottom="850" w:left="1417" w:header="0" w:footer="6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num="2" w:space="720"/>
          <w:noEndnote/>
          <w:docGrid w:linePitch="360"/>
        </w:sectPr>
      </w:pPr>
    </w:p>
    <w:p w:rsidR="00D6572A" w:rsidRPr="00DD06BF" w:rsidRDefault="00F832D2" w:rsidP="000425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671ED9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0425C2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671ED9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>навча</w:t>
      </w:r>
      <w:r w:rsidR="000425C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>ться індивідуально</w:t>
      </w:r>
      <w:r w:rsidR="007F5B45">
        <w:rPr>
          <w:rFonts w:ascii="Times New Roman" w:hAnsi="Times New Roman" w:cs="Times New Roman"/>
          <w:sz w:val="28"/>
          <w:szCs w:val="28"/>
          <w:lang w:val="uk-UA"/>
        </w:rPr>
        <w:t>(педагогічний патронаж)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71ED9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за програмою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71ED9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(в зв’язку з відсутністю нормативної  наповнюваності класів</w:t>
      </w:r>
      <w:r w:rsidR="0025702B" w:rsidRPr="00DD06B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>, відповідно до п.2.4.Положення про індивідуальне навчання</w:t>
      </w:r>
      <w:r w:rsidR="0025702B" w:rsidRPr="00DD06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264" w:rsidRPr="00DD06BF" w:rsidRDefault="006C4264" w:rsidP="000425C2">
      <w:pPr>
        <w:pStyle w:val="af1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DD06BF">
        <w:rPr>
          <w:sz w:val="28"/>
          <w:szCs w:val="28"/>
        </w:rPr>
        <w:t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закладом.</w:t>
      </w:r>
    </w:p>
    <w:p w:rsidR="006C4264" w:rsidRPr="00DD06BF" w:rsidRDefault="006C4264" w:rsidP="000425C2">
      <w:pPr>
        <w:pStyle w:val="af1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DD06BF">
        <w:rPr>
          <w:sz w:val="28"/>
          <w:szCs w:val="28"/>
        </w:rPr>
        <w:t>Орієнтовні терміни проведення ДПА для 4-х кла</w:t>
      </w:r>
      <w:r w:rsidR="00767FE3" w:rsidRPr="00DD06BF">
        <w:rPr>
          <w:sz w:val="28"/>
          <w:szCs w:val="28"/>
        </w:rPr>
        <w:t>сів – остання декада травня 202</w:t>
      </w:r>
      <w:r w:rsidR="00F832D2">
        <w:rPr>
          <w:sz w:val="28"/>
          <w:szCs w:val="28"/>
        </w:rPr>
        <w:t>3</w:t>
      </w:r>
      <w:r w:rsidRPr="00DD06BF">
        <w:rPr>
          <w:sz w:val="28"/>
          <w:szCs w:val="28"/>
        </w:rPr>
        <w:t xml:space="preserve"> року; для 9-х класів – календарний тиждень після закінчення навчального року.</w:t>
      </w:r>
    </w:p>
    <w:p w:rsidR="00431D98" w:rsidRPr="00DD06BF" w:rsidRDefault="00431D98" w:rsidP="000425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>Навчальні плани початкової та основної школи передбачають реалізацію освітніх галузей Базового навчального плану через навчальні предмети і курси.</w:t>
      </w:r>
    </w:p>
    <w:p w:rsidR="00FD3AA7" w:rsidRPr="00DD06BF" w:rsidRDefault="00431D98" w:rsidP="000425C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AA7" w:rsidRPr="00DD06BF">
        <w:rPr>
          <w:rFonts w:ascii="Times New Roman" w:hAnsi="Times New Roman" w:cs="Times New Roman"/>
          <w:sz w:val="28"/>
          <w:szCs w:val="28"/>
          <w:lang w:val="ru-RU"/>
        </w:rPr>
        <w:t>Незважаючи на розмаїття нововведень, основною формою організації навчальної діяльності залишається урок.</w:t>
      </w:r>
    </w:p>
    <w:p w:rsidR="00611A8F" w:rsidRPr="00DD06BF" w:rsidRDefault="00611A8F" w:rsidP="000425C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Основними формами організації освітнього процесу є різні типи уроку: </w:t>
      </w:r>
    </w:p>
    <w:p w:rsidR="00611A8F" w:rsidRPr="00DD06BF" w:rsidRDefault="00611A8F" w:rsidP="000425C2">
      <w:pPr>
        <w:pStyle w:val="a7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формування компетентностей;</w:t>
      </w:r>
    </w:p>
    <w:p w:rsidR="00611A8F" w:rsidRPr="00DD06BF" w:rsidRDefault="00611A8F" w:rsidP="000425C2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 xml:space="preserve">розвитку компетентностей; </w:t>
      </w:r>
    </w:p>
    <w:p w:rsidR="00611A8F" w:rsidRPr="00DD06BF" w:rsidRDefault="00611A8F" w:rsidP="000425C2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 xml:space="preserve">перевірки та/або оцінювання досягнення компетентностей; </w:t>
      </w:r>
    </w:p>
    <w:p w:rsidR="00611A8F" w:rsidRPr="00DD06BF" w:rsidRDefault="00611A8F" w:rsidP="000425C2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 xml:space="preserve">корекції основних компетентностей; </w:t>
      </w:r>
    </w:p>
    <w:p w:rsidR="00611A8F" w:rsidRPr="00DD06BF" w:rsidRDefault="00611A8F" w:rsidP="000425C2">
      <w:pPr>
        <w:pStyle w:val="a7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eastAsia="Times New Roman" w:hAnsi="Times New Roman"/>
          <w:sz w:val="28"/>
          <w:szCs w:val="28"/>
          <w:lang w:eastAsia="uk-UA"/>
        </w:rPr>
        <w:t>комбінований урок</w:t>
      </w:r>
      <w:r w:rsidRPr="00DD06BF">
        <w:rPr>
          <w:rFonts w:ascii="Times New Roman" w:hAnsi="Times New Roman"/>
          <w:sz w:val="28"/>
          <w:szCs w:val="28"/>
        </w:rPr>
        <w:t>.</w:t>
      </w:r>
    </w:p>
    <w:p w:rsidR="00611A8F" w:rsidRDefault="00611A8F" w:rsidP="000425C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уроки-«суди»,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урок-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дискусійна група, уроки з навчанням одних учнів іншими), інтегровані уроки,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проблемний урок, відео-уроки тощо. 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4"/>
        <w:gridCol w:w="4829"/>
      </w:tblGrid>
      <w:tr w:rsidR="001029C3" w:rsidRPr="00DD06BF" w:rsidTr="00E67F9F">
        <w:trPr>
          <w:trHeight w:hRule="exact" w:val="30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0425C2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 w:rsidRPr="00DD06BF">
              <w:rPr>
                <w:rStyle w:val="2105pt"/>
              </w:rPr>
              <w:t>Ступінь освіти (класи)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0425C2">
            <w:pPr>
              <w:pStyle w:val="23"/>
              <w:shd w:val="clear" w:color="auto" w:fill="auto"/>
              <w:spacing w:before="0" w:line="240" w:lineRule="auto"/>
              <w:ind w:firstLine="0"/>
            </w:pPr>
            <w:r w:rsidRPr="00DD06BF">
              <w:rPr>
                <w:rStyle w:val="2105pt"/>
              </w:rPr>
              <w:t>Форми організації освітнього процесу</w:t>
            </w:r>
          </w:p>
        </w:tc>
      </w:tr>
      <w:tr w:rsidR="001029C3" w:rsidRPr="00DD06BF" w:rsidTr="00E67F9F">
        <w:trPr>
          <w:trHeight w:hRule="exact" w:val="115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9C3" w:rsidRPr="00DD06BF" w:rsidRDefault="001029C3" w:rsidP="000425C2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 w:rsidRPr="00DD06BF">
              <w:rPr>
                <w:rStyle w:val="213pt"/>
              </w:rPr>
              <w:t>І ступінь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0425C2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Уроки різних типів;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Екскурсія;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Спектакль;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Квест, тощо</w:t>
            </w:r>
          </w:p>
        </w:tc>
      </w:tr>
      <w:tr w:rsidR="00671ED9" w:rsidRPr="00DD06BF" w:rsidTr="00E67F9F">
        <w:trPr>
          <w:trHeight w:hRule="exact" w:val="2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ED9" w:rsidRPr="00DD06BF" w:rsidRDefault="00671ED9" w:rsidP="000425C2">
            <w:pPr>
              <w:pStyle w:val="23"/>
              <w:spacing w:line="240" w:lineRule="auto"/>
              <w:jc w:val="center"/>
              <w:rPr>
                <w:rStyle w:val="213pt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D9" w:rsidRPr="00DD06BF" w:rsidRDefault="00671ED9" w:rsidP="000425C2">
            <w:pPr>
              <w:pStyle w:val="23"/>
              <w:numPr>
                <w:ilvl w:val="0"/>
                <w:numId w:val="28"/>
              </w:numPr>
              <w:tabs>
                <w:tab w:val="left" w:pos="15"/>
              </w:tabs>
              <w:spacing w:line="240" w:lineRule="auto"/>
              <w:ind w:hanging="340"/>
              <w:jc w:val="both"/>
              <w:rPr>
                <w:rStyle w:val="213pt"/>
              </w:rPr>
            </w:pPr>
          </w:p>
        </w:tc>
      </w:tr>
      <w:tr w:rsidR="001029C3" w:rsidRPr="00DD06BF" w:rsidTr="00E67F9F">
        <w:trPr>
          <w:trHeight w:hRule="exact" w:val="265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9C3" w:rsidRPr="00DD06BF" w:rsidRDefault="001029C3" w:rsidP="000425C2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 w:rsidRPr="00DD06BF">
              <w:rPr>
                <w:rStyle w:val="213pt"/>
              </w:rPr>
              <w:t>II ступінь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Уроки різних типів;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  <w:rPr>
                <w:lang w:val="ru-RU"/>
              </w:rPr>
            </w:pPr>
            <w:r w:rsidRPr="00DD06BF">
              <w:rPr>
                <w:rStyle w:val="213pt"/>
              </w:rPr>
              <w:t>Інтерактивні уроки (урок-«суд», урок- дискусі</w:t>
            </w:r>
            <w:r w:rsidR="008B109E">
              <w:rPr>
                <w:rStyle w:val="213pt"/>
              </w:rPr>
              <w:t>я</w:t>
            </w:r>
            <w:r w:rsidRPr="00DD06BF">
              <w:rPr>
                <w:rStyle w:val="213pt"/>
              </w:rPr>
              <w:t>, урок</w:t>
            </w:r>
            <w:r w:rsidR="008B109E">
              <w:rPr>
                <w:rStyle w:val="213pt"/>
              </w:rPr>
              <w:t>-конференція</w:t>
            </w:r>
            <w:r w:rsidRPr="00DD06BF">
              <w:rPr>
                <w:rStyle w:val="213pt"/>
              </w:rPr>
              <w:t>);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Інтегрований урок;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Проблемний урок;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 xml:space="preserve">Урок </w:t>
            </w:r>
            <w:r w:rsidR="008B109E">
              <w:rPr>
                <w:rStyle w:val="213pt"/>
              </w:rPr>
              <w:t xml:space="preserve">розвитку </w:t>
            </w:r>
            <w:r w:rsidRPr="00DD06BF">
              <w:rPr>
                <w:rStyle w:val="213pt"/>
              </w:rPr>
              <w:t>критичного мислення;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Відеоурок;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</w:pPr>
            <w:r w:rsidRPr="00DD06BF">
              <w:rPr>
                <w:rStyle w:val="213pt"/>
              </w:rPr>
              <w:t>Екскурсія;</w:t>
            </w:r>
          </w:p>
          <w:p w:rsidR="001029C3" w:rsidRPr="00DD06BF" w:rsidRDefault="001029C3" w:rsidP="000425C2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5"/>
              </w:tabs>
              <w:spacing w:before="0" w:line="240" w:lineRule="auto"/>
              <w:ind w:hanging="340"/>
              <w:jc w:val="both"/>
              <w:rPr>
                <w:rStyle w:val="213pt"/>
                <w:color w:val="auto"/>
                <w:sz w:val="28"/>
                <w:szCs w:val="28"/>
                <w:shd w:val="clear" w:color="auto" w:fill="auto"/>
                <w:lang w:val="en-US" w:eastAsia="en-US" w:bidi="en-US"/>
              </w:rPr>
            </w:pPr>
            <w:r w:rsidRPr="00DD06BF">
              <w:rPr>
                <w:rStyle w:val="213pt"/>
              </w:rPr>
              <w:t>Семінар;</w:t>
            </w:r>
          </w:p>
          <w:p w:rsidR="001029C3" w:rsidRPr="00DD06BF" w:rsidRDefault="001029C3" w:rsidP="000425C2">
            <w:pPr>
              <w:pStyle w:val="23"/>
              <w:shd w:val="clear" w:color="auto" w:fill="auto"/>
              <w:tabs>
                <w:tab w:val="left" w:pos="15"/>
              </w:tabs>
              <w:spacing w:before="0" w:line="240" w:lineRule="auto"/>
              <w:ind w:firstLine="0"/>
              <w:jc w:val="both"/>
              <w:rPr>
                <w:rStyle w:val="213pt"/>
              </w:rPr>
            </w:pPr>
          </w:p>
          <w:p w:rsidR="001029C3" w:rsidRPr="00DD06BF" w:rsidRDefault="001029C3" w:rsidP="000425C2">
            <w:pPr>
              <w:pStyle w:val="23"/>
              <w:shd w:val="clear" w:color="auto" w:fill="auto"/>
              <w:tabs>
                <w:tab w:val="left" w:pos="15"/>
              </w:tabs>
              <w:spacing w:before="0" w:line="240" w:lineRule="auto"/>
              <w:ind w:firstLine="0"/>
              <w:jc w:val="both"/>
              <w:rPr>
                <w:rStyle w:val="213pt"/>
                <w:color w:val="auto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  <w:p w:rsidR="001029C3" w:rsidRPr="00DD06BF" w:rsidRDefault="001029C3" w:rsidP="000425C2">
            <w:pPr>
              <w:pStyle w:val="23"/>
              <w:shd w:val="clear" w:color="auto" w:fill="auto"/>
              <w:tabs>
                <w:tab w:val="left" w:pos="15"/>
              </w:tabs>
              <w:spacing w:before="0" w:line="240" w:lineRule="auto"/>
              <w:ind w:firstLine="0"/>
              <w:jc w:val="both"/>
            </w:pPr>
          </w:p>
        </w:tc>
      </w:tr>
    </w:tbl>
    <w:p w:rsidR="00F46982" w:rsidRPr="00DD06BF" w:rsidRDefault="00611A8F" w:rsidP="000425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З метою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засвоєння нового матеріалу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та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розвитку компетентностей</w:t>
      </w:r>
      <w:r w:rsidR="00F46982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крім уроку</w:t>
      </w:r>
      <w:r w:rsidR="00F46982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можуть проводити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ся навчально-практичн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і заняття, на </w:t>
      </w:r>
      <w:r w:rsidR="007221EE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яких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  </w:t>
      </w:r>
      <w:r w:rsidR="007221EE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можуть застосувати д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осягнуті компетентності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  <w:r w:rsidR="007221EE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о</w:t>
      </w:r>
      <w:r w:rsidR="008B109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глядова конференція (для 9 класу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)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  <w:r w:rsidR="008B109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що 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повинна передбачати обговорення ключових положень вивченого ма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теріалу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. </w:t>
      </w:r>
    </w:p>
    <w:p w:rsidR="00F46982" w:rsidRPr="00DD06BF" w:rsidRDefault="00611A8F" w:rsidP="000425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Оглядова конференція може бути комплексною, тобто реалізувати міжпредметні зв'язки в узагальненні й систематизації навчального матеріалу. </w:t>
      </w:r>
    </w:p>
    <w:p w:rsidR="00611A8F" w:rsidRPr="00DD06BF" w:rsidRDefault="00611A8F" w:rsidP="000425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lastRenderedPageBreak/>
        <w:t>Оглядова екскурсія припускає цілеспрямоване ознайомлення учнів з об'єктами та спостереження процесів з метою відновити та систематизувати раніше отримані знання.</w:t>
      </w:r>
    </w:p>
    <w:p w:rsidR="005511FC" w:rsidRPr="00DD06BF" w:rsidRDefault="005511FC" w:rsidP="000425C2">
      <w:pPr>
        <w:pStyle w:val="af1"/>
        <w:spacing w:before="0" w:beforeAutospacing="0" w:after="0"/>
        <w:ind w:firstLine="567"/>
        <w:jc w:val="both"/>
        <w:rPr>
          <w:sz w:val="28"/>
          <w:szCs w:val="28"/>
        </w:rPr>
      </w:pPr>
      <w:r w:rsidRPr="00DD06BF">
        <w:rPr>
          <w:sz w:val="28"/>
          <w:szCs w:val="28"/>
        </w:rPr>
        <w:t>У закладі широко впроваджуються інформаційно-комунікативі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</w:t>
      </w:r>
    </w:p>
    <w:p w:rsidR="00611A8F" w:rsidRPr="00DD06BF" w:rsidRDefault="00611A8F" w:rsidP="000425C2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Функцію </w:t>
      </w:r>
      <w:r w:rsidR="001E39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перевірки та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оцінювання досягнення компетентностей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виконує навчально-практичне заняття. Учні одержують конкретні завдання, з виконання яких звітують перед вчителем. 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611A8F" w:rsidRPr="00DD06BF" w:rsidRDefault="00611A8F" w:rsidP="000425C2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611A8F" w:rsidRPr="00DD06BF" w:rsidRDefault="00611A8F" w:rsidP="000425C2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B3473" w:rsidRDefault="001B3473" w:rsidP="000425C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D3AA7" w:rsidRPr="00DD06BF" w:rsidRDefault="003174DC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 7</w:t>
      </w:r>
      <w:r w:rsidR="00FD3AA7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Показники (вимірники) реалізації освітньої програми</w:t>
      </w:r>
    </w:p>
    <w:p w:rsidR="00FD3AA7" w:rsidRPr="00DD06BF" w:rsidRDefault="00FD3AA7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118D" w:rsidRPr="00DD06BF" w:rsidRDefault="00FD3AA7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Завданнями внутрішньої системи забезпечення якості освіти </w:t>
      </w:r>
      <w:r w:rsidR="001B3473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закладу</w:t>
      </w:r>
      <w:proofErr w:type="gramStart"/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є:</w:t>
      </w:r>
      <w:proofErr w:type="gramEnd"/>
    </w:p>
    <w:p w:rsidR="00EA118D" w:rsidRPr="00DD06BF" w:rsidRDefault="00EA118D" w:rsidP="000425C2">
      <w:pPr>
        <w:widowControl/>
        <w:numPr>
          <w:ilvl w:val="0"/>
          <w:numId w:val="18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оновлення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нормативно-методично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ї бази забезпечення якості освіти та освітньої діяльності в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закладі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A118D" w:rsidRPr="00DD06BF" w:rsidRDefault="00EA118D" w:rsidP="000425C2">
      <w:pPr>
        <w:widowControl/>
        <w:numPr>
          <w:ilvl w:val="0"/>
          <w:numId w:val="18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постійний моніторинг змісту освіти; </w:t>
      </w:r>
    </w:p>
    <w:p w:rsidR="00EA118D" w:rsidRPr="00DD06BF" w:rsidRDefault="00EA118D" w:rsidP="000425C2">
      <w:pPr>
        <w:widowControl/>
        <w:numPr>
          <w:ilvl w:val="0"/>
          <w:numId w:val="18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спостереження за реалізацією освітнього процесу;</w:t>
      </w:r>
    </w:p>
    <w:p w:rsidR="00EA118D" w:rsidRPr="00DD06BF" w:rsidRDefault="00EA118D" w:rsidP="000425C2">
      <w:pPr>
        <w:widowControl/>
        <w:numPr>
          <w:ilvl w:val="0"/>
          <w:numId w:val="18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моніторинг технологій навчання;</w:t>
      </w:r>
    </w:p>
    <w:p w:rsidR="00EA118D" w:rsidRPr="00DD06BF" w:rsidRDefault="00EA118D" w:rsidP="000425C2">
      <w:pPr>
        <w:widowControl/>
        <w:numPr>
          <w:ilvl w:val="0"/>
          <w:numId w:val="18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моніторинг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ресурсного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потенціалу 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A118D" w:rsidRPr="00DD06BF" w:rsidRDefault="00EA118D" w:rsidP="000425C2">
      <w:pPr>
        <w:widowControl/>
        <w:numPr>
          <w:ilvl w:val="0"/>
          <w:numId w:val="18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стану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прозорості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оприлюднення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інформації щодо її результаті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A118D" w:rsidRPr="00DD06BF" w:rsidRDefault="00EA118D" w:rsidP="000425C2">
      <w:pPr>
        <w:widowControl/>
        <w:numPr>
          <w:ilvl w:val="0"/>
          <w:numId w:val="18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розроблення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рекомендацій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освітньої діяльності та якості освіти, участь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стратегічному плануванні</w:t>
      </w:r>
    </w:p>
    <w:p w:rsidR="00FD3AA7" w:rsidRPr="00DD06BF" w:rsidRDefault="003174DC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 закладі</w:t>
      </w:r>
      <w:r w:rsidR="00FD3AA7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діє</w:t>
      </w:r>
      <w:r w:rsidR="00671ED9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внутрішня </w:t>
      </w:r>
      <w:r w:rsidR="00802FB5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D3AA7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система </w:t>
      </w:r>
      <w:r w:rsidR="00671ED9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забезпечення якості освіт</w:t>
      </w:r>
      <w:proofErr w:type="gramStart"/>
      <w:r w:rsidR="00671ED9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="00FD3AA7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proofErr w:type="gramEnd"/>
      <w:r w:rsidR="00FD3AA7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внутрішній моніторинг</w:t>
      </w:r>
      <w:r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спостереження, збір інформації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що </w:t>
      </w:r>
      <w:r w:rsidR="00671ED9">
        <w:rPr>
          <w:rFonts w:ascii="Times New Roman" w:eastAsia="Times New Roman" w:hAnsi="Times New Roman" w:cs="Times New Roman"/>
          <w:sz w:val="28"/>
          <w:szCs w:val="28"/>
          <w:lang w:val="ru-RU"/>
        </w:rPr>
        <w:t>вивчити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наскільки ефективно</w:t>
      </w:r>
      <w:r w:rsidR="00802FB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реалізується освітня програма. 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При цьому об</w:t>
      </w:r>
      <w:r w:rsidR="00802FB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єктами та термінами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</w:t>
      </w:r>
      <w:proofErr w:type="gramStart"/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FD3AA7" w:rsidRPr="00DD06BF" w:rsidRDefault="00FD3AA7" w:rsidP="000425C2">
      <w:pPr>
        <w:widowControl/>
        <w:numPr>
          <w:ilvl w:val="0"/>
          <w:numId w:val="17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кадрове забезпечення освітньої діяльності (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ідвищення кваліфікації педагогічних працівників (форма проходження на вибір учителя) – не менше 150 годин протягом 5 років, атестація – 1</w:t>
      </w:r>
      <w:r w:rsidR="00317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 на 5 років, участь у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мето</w:t>
      </w:r>
      <w:r w:rsidR="00802FB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дичних заходах, конференціях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семінарах, конкурсах, тренінгах, онлайн-курсах, дистанційне навчання – протягом року);</w:t>
      </w:r>
    </w:p>
    <w:p w:rsidR="00FD3AA7" w:rsidRPr="00DD06BF" w:rsidRDefault="00FD3AA7" w:rsidP="000425C2">
      <w:pPr>
        <w:widowControl/>
        <w:numPr>
          <w:ilvl w:val="0"/>
          <w:numId w:val="17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навчально-методичне забезпечення освітньої діяльності (наявність документів, визначених нормативн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о-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правовими актами з питань освіти, необхідної кількості підручників та навчально-методичної літератури з </w:t>
      </w:r>
      <w:r w:rsidR="00611A8F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усіх навчальних дисциплін для с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амостійної роботи– 2 рази на рік);</w:t>
      </w:r>
    </w:p>
    <w:p w:rsidR="00FD3AA7" w:rsidRPr="00DD06BF" w:rsidRDefault="00FD3AA7" w:rsidP="000425C2">
      <w:pPr>
        <w:widowControl/>
        <w:numPr>
          <w:ilvl w:val="0"/>
          <w:numId w:val="17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матеріально-технічне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забезпечення освітньої діяльності (відповідність 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нормативним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вимогам: шкільні кабінети, класні кімнати,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спортзал, бібліотека, </w:t>
      </w:r>
      <w:r w:rsidR="00317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їдальня,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наявність інтернету – 2 рази на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ік);</w:t>
      </w:r>
    </w:p>
    <w:p w:rsidR="00FD3AA7" w:rsidRPr="00DD06BF" w:rsidRDefault="00FD3AA7" w:rsidP="000425C2">
      <w:pPr>
        <w:widowControl/>
        <w:numPr>
          <w:ilvl w:val="0"/>
          <w:numId w:val="17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якість проведення навчальних занять (вивчення системи роботи педагогічних працівників – 1 раз на 5 років, тематичний контроль знань, класно-узагальнюючий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– за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потребою);</w:t>
      </w:r>
    </w:p>
    <w:p w:rsidR="00A55D59" w:rsidRPr="00DD06BF" w:rsidRDefault="00FD3AA7" w:rsidP="000425C2">
      <w:pPr>
        <w:widowControl/>
        <w:numPr>
          <w:ilvl w:val="0"/>
          <w:numId w:val="17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моніторинг досягнення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освіти 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результатів навчання (компетентностей) (вивчення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івня навчальних досягнень з предмета – 1 раз на 5 років, циклу предметів – за потребою, освітньої галузі – 1 раз на 5 років, 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різні види оцінювання, що відповідають «Загальним критеріям оцінювання навчальних досягнень учнів у системі загальної середньої освіти», які є обов</w:t>
      </w:r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язковою складовою навчальної програми з предмета - на кожному уроці), тематичне – в кінці кожної теми, семестрове – в кінці кожного семестру,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ічне – в кінці року, державна підсумкова атестація – в кінці навчального року</w:t>
      </w:r>
      <w:r w:rsidR="00317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випускних класів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результати участі у предметних та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конкурсах різного рівня – протягом навчального року, участь у спортивних змаганнях – протягом навчального року,</w:t>
      </w:r>
    </w:p>
    <w:p w:rsidR="00FD3AA7" w:rsidRPr="00DD06BF" w:rsidRDefault="00FD3AA7" w:rsidP="000425C2">
      <w:pPr>
        <w:widowControl/>
        <w:numPr>
          <w:ilvl w:val="0"/>
          <w:numId w:val="17"/>
        </w:numPr>
        <w:shd w:val="clear" w:color="auto" w:fill="FFFFFF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продовження навчання (аналіз вступу у ВНЗ України -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раз на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ік).</w:t>
      </w:r>
    </w:p>
    <w:p w:rsidR="00FD3AA7" w:rsidRPr="00DD06BF" w:rsidRDefault="00FD3AA7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AA7" w:rsidRPr="00DD06BF" w:rsidRDefault="00FD3AA7" w:rsidP="000425C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Розділ 7. Процеси розвитку, виховання і </w:t>
      </w:r>
      <w:proofErr w:type="gramStart"/>
      <w:r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соц</w:t>
      </w:r>
      <w:proofErr w:type="gramEnd"/>
      <w:r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іалізації в </w:t>
      </w:r>
      <w:r w:rsidR="001B34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закладі</w:t>
      </w:r>
    </w:p>
    <w:p w:rsidR="00FD3AA7" w:rsidRPr="00DD06BF" w:rsidRDefault="00FD3AA7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AA7" w:rsidRPr="00DD06BF" w:rsidRDefault="00FD3AA7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 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ЗЗСО</w:t>
      </w:r>
      <w:r w:rsidR="00441ADC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A55D59" w:rsidRPr="008A67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ІІс</w:t>
      </w:r>
      <w:proofErr w:type="gramStart"/>
      <w:r w:rsidR="00A55D59" w:rsidRPr="008A67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ітлинці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здійснюється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r w:rsidRPr="008A67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позаурочної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позашкільноїроботи</w:t>
      </w:r>
      <w:r w:rsidRPr="008A67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ілі виховного процесу в навчальному закладі визначаються на основі принципів, закладених у Конституції та законах України, інших нормативно-правових актах.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EA118D" w:rsidRPr="00DD06BF" w:rsidRDefault="00FD3AA7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Весь 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виховний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943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зорієнтований на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розвиток його талантів, виховання на цінностях</w:t>
      </w:r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цінностях загальнолюдських, цінностях поваги до іншої людини, цінностях любові до власної країни. </w:t>
      </w:r>
    </w:p>
    <w:p w:rsidR="00FD3AA7" w:rsidRPr="00DD06BF" w:rsidRDefault="00FD3AA7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 позитивних рис характеру та чеснот здійснюється через наскрізний досвід та змі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освіти.</w:t>
      </w:r>
    </w:p>
    <w:p w:rsidR="00FD3AA7" w:rsidRPr="00DD06BF" w:rsidRDefault="00FD3AA7" w:rsidP="000425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окремих виховних моментів 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ід час навчання за наскрізними темами різна і залежить від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їх мети і змісту та від того, наскільки тісно той чи інший захід пов’язаний із конкретною наскрізною темою, життєвим досвідом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їх інтересами. </w:t>
      </w:r>
    </w:p>
    <w:p w:rsidR="00FD3AA7" w:rsidRPr="00DD06BF" w:rsidRDefault="00FD3AA7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2"/>
        <w:gridCol w:w="7485"/>
      </w:tblGrid>
      <w:tr w:rsidR="00FD3AA7" w:rsidRPr="00DD06BF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04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Наскрізна лінія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042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Коротка характеристика</w:t>
            </w:r>
          </w:p>
        </w:tc>
      </w:tr>
      <w:tr w:rsidR="00FD3AA7" w:rsidRPr="00446615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0425C2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Екологічна безпека й сталий </w:t>
            </w: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розвиток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2A7" w:rsidRPr="001102A7" w:rsidRDefault="00441ADC" w:rsidP="0004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Формування в учнів </w:t>
            </w:r>
            <w:proofErr w:type="gramStart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іальної активності, відповідальності та екологічної свідомості, готовності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брати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участь у вирішенні питань збереження довкілля і розвитку суспільства, усвідомлення важливостісталого розвитку для майбутніх поколінь.</w:t>
            </w:r>
          </w:p>
          <w:p w:rsidR="00441ADC" w:rsidRPr="00441ADC" w:rsidRDefault="00441ADC" w:rsidP="000425C2">
            <w:pPr>
              <w:rPr>
                <w:rFonts w:ascii="Times New Roman" w:eastAsia="Times New Roman" w:hAnsi="Times New Roman" w:cs="Times New Roman"/>
                <w:sz w:val="8"/>
                <w:szCs w:val="28"/>
                <w:lang w:val="ru-RU"/>
              </w:rPr>
            </w:pPr>
          </w:p>
          <w:p w:rsidR="00FD3AA7" w:rsidRPr="00DD06BF" w:rsidRDefault="00441ADC" w:rsidP="0004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Проблематика наскрізної лінії реалізується через завдання з реальними даними про використання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природних ресурсів, їх збереження та примноження. Аналіз цих даних сприяє розвитку </w:t>
            </w:r>
            <w:proofErr w:type="gramStart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бережливого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ставлення до навколишнього середовища, екології, формуванню критичного мислення, вміння вирішувати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проблеми, критично оцінювати перспективи розвитку навколишнього середовища і людини. Можливі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уроки </w:t>
            </w:r>
            <w:proofErr w:type="gramStart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відкритому повітрі.</w:t>
            </w:r>
          </w:p>
        </w:tc>
      </w:tr>
      <w:tr w:rsidR="00FD3AA7" w:rsidRPr="00446615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0425C2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Громадянська відповідальність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441ADC" w:rsidP="0004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способів діяльності і думок.</w:t>
            </w:r>
          </w:p>
          <w:p w:rsidR="00FD3AA7" w:rsidRPr="00DD06BF" w:rsidRDefault="00441ADC" w:rsidP="0004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D3AA7" w:rsidRPr="008A67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рамках розвитку соціальної і громадянської компетентності діє учнівське самоврядування, яке намагається втілити принципи і механізми функціонування суспільства в межах школи.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D3AA7" w:rsidRPr="008A67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подальшому учнівський та учительський колективи намагатимуться діяти так, щоб активна участь у житті школи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викликала в учнів якомога більше позитивних емоцій, а її змі</w:t>
            </w:r>
            <w:proofErr w:type="gramStart"/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— був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спрамований 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формування порядності, старанності, систематичності, послідовності, посидючості і чесності.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Приклад вчителя покликаний зіграти важливу роль у формуванні толерантного ставлення до</w:t>
            </w:r>
            <w:r w:rsid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товаришів, незалежно від рівня навчальних досягнень.</w:t>
            </w:r>
          </w:p>
        </w:tc>
      </w:tr>
      <w:tr w:rsidR="00FD3AA7" w:rsidRPr="00446615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0425C2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 і безпека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2A7" w:rsidRPr="001102A7" w:rsidRDefault="00441ADC" w:rsidP="0004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Завданням наскрізної лінії є становлення учня як емоційно </w:t>
            </w:r>
            <w:proofErr w:type="gramStart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ійкого члена суспільства, здатного вести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здоровий спосіб життя і формувати навколо себе безпечне життєве 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ередовище.</w:t>
            </w:r>
          </w:p>
          <w:p w:rsidR="00FD3AA7" w:rsidRPr="00DD06BF" w:rsidRDefault="00441ADC" w:rsidP="0004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Реалізується через завдання з реальними даними про безпеку і охорону здоров’я (текстові завдання,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пов’язані з середовищем дорожнього руху, рухом </w:t>
            </w:r>
            <w:proofErr w:type="gramStart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ішоходів і 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ранспортних засобів). Варто звернути увагу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проблеми, </w:t>
            </w:r>
            <w:proofErr w:type="gramStart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</w:t>
            </w:r>
            <w:proofErr w:type="gramEnd"/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 із ризиками для життя і здоров’я. Вирішення проблем, знайдених з «ага-ефектом»,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 оптимальних методів вирішення і розв’язування задач тощо, здатні викликати в учнів чимало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радісних емоцій.</w:t>
            </w:r>
          </w:p>
        </w:tc>
      </w:tr>
      <w:tr w:rsidR="00FD3AA7" w:rsidRPr="00446615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0425C2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Підприємливість </w:t>
            </w: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 фінансова грамотність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645F06" w:rsidRDefault="00441ADC" w:rsidP="000425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1A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Наскрі</w:t>
            </w:r>
            <w:proofErr w:type="gramStart"/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інія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націлена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лідерських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ініціатив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успішно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технологічному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швидкозмінному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кращого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учнями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аспектів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заощаджень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інвестування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запозичення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страхування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кредитування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тощо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      </w:r>
          </w:p>
        </w:tc>
      </w:tr>
    </w:tbl>
    <w:p w:rsidR="00523D1A" w:rsidRPr="00DD06BF" w:rsidRDefault="00FD3AA7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bookmarkStart w:id="0" w:name="_Toc486538639"/>
    </w:p>
    <w:p w:rsidR="00523D1A" w:rsidRPr="00DD06BF" w:rsidRDefault="00523D1A" w:rsidP="000425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Навчання за наскрізними лініями реалізується насамперед через:</w:t>
      </w:r>
    </w:p>
    <w:p w:rsidR="00645F06" w:rsidRDefault="00523D1A" w:rsidP="000425C2">
      <w:pPr>
        <w:pStyle w:val="a7"/>
        <w:numPr>
          <w:ilvl w:val="1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 xml:space="preserve">організацію </w:t>
      </w:r>
      <w:r w:rsidR="00912AEB"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>освітнього</w:t>
      </w:r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 xml:space="preserve"> середовища — змі</w:t>
      </w:r>
      <w:proofErr w:type="gramStart"/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>ст</w:t>
      </w:r>
      <w:proofErr w:type="gramEnd"/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 xml:space="preserve"> та цілі наскрізних тем враховуються при формуванні духовного, соціального і фізичного середовища навчання;</w:t>
      </w:r>
    </w:p>
    <w:p w:rsidR="00645F06" w:rsidRDefault="00523D1A" w:rsidP="000425C2">
      <w:pPr>
        <w:pStyle w:val="a7"/>
        <w:numPr>
          <w:ilvl w:val="1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>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предмети за вибором;</w:t>
      </w:r>
    </w:p>
    <w:p w:rsidR="00645F06" w:rsidRPr="00645F06" w:rsidRDefault="00523D1A" w:rsidP="000425C2">
      <w:pPr>
        <w:pStyle w:val="a7"/>
        <w:numPr>
          <w:ilvl w:val="1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</w:rPr>
        <w:t xml:space="preserve">роботу в проектах; </w:t>
      </w:r>
    </w:p>
    <w:p w:rsidR="00523D1A" w:rsidRPr="00645F06" w:rsidRDefault="00523D1A" w:rsidP="000425C2">
      <w:pPr>
        <w:pStyle w:val="a7"/>
        <w:numPr>
          <w:ilvl w:val="1"/>
          <w:numId w:val="1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</w:rPr>
        <w:t>позакласну навчальну роботу і роботу гуртків.</w:t>
      </w:r>
    </w:p>
    <w:bookmarkEnd w:id="0"/>
    <w:p w:rsidR="009023D8" w:rsidRDefault="009023D8" w:rsidP="000425C2">
      <w:pPr>
        <w:shd w:val="clear" w:color="auto" w:fill="FFFFFF"/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</w:pPr>
    </w:p>
    <w:p w:rsidR="004E0B40" w:rsidRPr="00DD06BF" w:rsidRDefault="004E0B40" w:rsidP="000425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</w:pPr>
      <w:r w:rsidRPr="00DD06BF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  <w:t xml:space="preserve">Розділ </w:t>
      </w:r>
      <w:r w:rsidR="00843608" w:rsidRPr="00DD06BF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  <w:t>8</w:t>
      </w:r>
      <w:r w:rsidR="00280DCE" w:rsidRPr="00DD06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</w:t>
      </w:r>
      <w:r w:rsidRPr="00DD06BF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  <w:t>Програмно-методичне забезпечення освітньої програми</w:t>
      </w:r>
    </w:p>
    <w:p w:rsidR="009023D8" w:rsidRPr="00DD06BF" w:rsidRDefault="009023D8" w:rsidP="000425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23D8" w:rsidRPr="00DD06BF" w:rsidRDefault="009023D8" w:rsidP="000425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Реалізація змісту освіти у школі та досягнення прогнозованого результату її роботи забезпечується програмно-методичним матері</w:t>
      </w:r>
      <w:proofErr w:type="gramStart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алом</w:t>
      </w:r>
      <w:proofErr w:type="gramEnd"/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що відповідає переліку навчальних програм для учнів закладів загальної середньої освіти</w:t>
      </w:r>
    </w:p>
    <w:p w:rsidR="004D4CDB" w:rsidRPr="004D4CDB" w:rsidRDefault="00843608" w:rsidP="004D4CDB">
      <w:pPr>
        <w:pStyle w:val="a7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06BF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DD06B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І ступінь</w:t>
      </w:r>
      <w:r w:rsidR="004D4CDB" w:rsidRPr="004D4CDB">
        <w:rPr>
          <w:color w:val="FF0000"/>
          <w:sz w:val="28"/>
          <w:szCs w:val="28"/>
        </w:rPr>
        <w:t xml:space="preserve"> </w:t>
      </w:r>
    </w:p>
    <w:p w:rsidR="00843608" w:rsidRPr="00DD06BF" w:rsidRDefault="00843608" w:rsidP="004D4CDB">
      <w:pPr>
        <w:pStyle w:val="a7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06BF">
        <w:rPr>
          <w:rFonts w:ascii="Times New Roman" w:eastAsia="Times New Roman" w:hAnsi="Times New Roman"/>
          <w:b/>
          <w:sz w:val="28"/>
          <w:szCs w:val="28"/>
        </w:rPr>
        <w:t>1 клас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4"/>
        <w:gridCol w:w="6805"/>
      </w:tblGrid>
      <w:tr w:rsidR="00843608" w:rsidRPr="00DD06BF" w:rsidTr="004D4CDB">
        <w:trPr>
          <w:trHeight w:val="301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843608" w:rsidRPr="00446615" w:rsidTr="004D4CDB">
        <w:trPr>
          <w:trHeight w:val="154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4D4CDB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843608" w:rsidRPr="004D4CDB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843608" w:rsidRPr="004D4CDB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</w:t>
            </w:r>
            <w:proofErr w:type="gramEnd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ійська мова</w:t>
            </w:r>
          </w:p>
          <w:p w:rsidR="00843608" w:rsidRPr="004D4CDB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«Я </w:t>
            </w:r>
            <w:proofErr w:type="gramStart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досл</w:t>
            </w:r>
            <w:proofErr w:type="gramEnd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іджую світ»</w:t>
            </w:r>
          </w:p>
          <w:p w:rsidR="00843608" w:rsidRPr="004D4CDB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843608" w:rsidRPr="004D4CDB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4D4CDB" w:rsidRDefault="00843608" w:rsidP="004D4C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</w:t>
            </w:r>
            <w:r w:rsidR="00A67919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для закладів загальнлї середньої освіти</w:t>
            </w:r>
            <w:r w:rsidR="00C86863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A67919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розроблена </w:t>
            </w:r>
            <w:proofErr w:type="gramStart"/>
            <w:r w:rsidR="00A67919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 w:rsidR="00A67919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ід керівництвом </w:t>
            </w: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Р.Шиян</w:t>
            </w:r>
            <w:r w:rsidR="00A67919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а(1-2 класи)</w:t>
            </w:r>
            <w:r w:rsidR="004D4CDB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затверджена </w:t>
            </w: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наказом МОН від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08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.20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743-22</w:t>
            </w:r>
            <w:r w:rsid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</w:tbl>
    <w:p w:rsidR="00843608" w:rsidRPr="004D4CDB" w:rsidRDefault="00843608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4D4CD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4D4C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 клас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4"/>
        <w:gridCol w:w="6805"/>
      </w:tblGrid>
      <w:tr w:rsidR="00F15943" w:rsidRPr="004D4CDB" w:rsidTr="004D4CDB">
        <w:trPr>
          <w:trHeight w:val="301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F15943" w:rsidRPr="00446615" w:rsidTr="004D4CDB">
        <w:trPr>
          <w:trHeight w:val="1748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</w:t>
            </w:r>
            <w:proofErr w:type="gramEnd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ійська мова</w:t>
            </w:r>
          </w:p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«Я </w:t>
            </w:r>
            <w:proofErr w:type="gramStart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досл</w:t>
            </w:r>
            <w:proofErr w:type="gramEnd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іджую світ»</w:t>
            </w:r>
          </w:p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F15943" w:rsidRPr="004D4CDB" w:rsidRDefault="00F1594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943" w:rsidRPr="004D4CDB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для закладів загальнлї середньої освіти,  розроблена </w:t>
            </w:r>
            <w:proofErr w:type="gramStart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ід керівництвом  Р.Шияна(1-2 класи)</w:t>
            </w:r>
            <w:r w:rsidR="004D4CDB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затверджена 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наказом МОН від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08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.20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743-22</w:t>
            </w:r>
            <w:r w:rsid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</w:tr>
    </w:tbl>
    <w:p w:rsidR="004D4CDB" w:rsidRDefault="004D4CD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843608" w:rsidRPr="00DD06BF" w:rsidRDefault="00843608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3 клас</w:t>
      </w:r>
    </w:p>
    <w:p w:rsidR="001E39B0" w:rsidRPr="00DD06BF" w:rsidRDefault="001E39B0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tbl>
      <w:tblPr>
        <w:tblW w:w="98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3"/>
        <w:gridCol w:w="6327"/>
      </w:tblGrid>
      <w:tr w:rsidR="00843608" w:rsidRPr="00DD06BF" w:rsidTr="003D599C">
        <w:trPr>
          <w:trHeight w:val="314"/>
        </w:trPr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843608" w:rsidRPr="00446615" w:rsidTr="003D599C">
        <w:trPr>
          <w:trHeight w:val="1509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863" w:rsidRPr="00DD06BF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C86863" w:rsidRPr="00DD06BF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C86863" w:rsidRPr="00DD06BF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</w:t>
            </w:r>
            <w:proofErr w:type="gramEnd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ійська мова</w:t>
            </w:r>
          </w:p>
          <w:p w:rsidR="00C86863" w:rsidRPr="00DD06BF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«Я </w:t>
            </w:r>
            <w:proofErr w:type="gramStart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досл</w:t>
            </w:r>
            <w:proofErr w:type="gramEnd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іджую світ»</w:t>
            </w:r>
          </w:p>
          <w:p w:rsidR="00C86863" w:rsidRPr="00DD06BF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843608" w:rsidRPr="00DD06BF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C86863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для закладів загальнлї середньої освіти,  розроблена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ід керівництвом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Р.Шиян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а(3-4 класи)</w:t>
            </w:r>
            <w:r w:rsid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4D4CDB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затверджена 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наказом МОН від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08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.20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743-22</w:t>
            </w:r>
            <w:r w:rsid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</w:tr>
    </w:tbl>
    <w:p w:rsidR="00280DCE" w:rsidRPr="00DD06BF" w:rsidRDefault="00280DCE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843608" w:rsidRPr="00DD06BF" w:rsidRDefault="00843608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 клас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1"/>
        <w:gridCol w:w="6278"/>
      </w:tblGrid>
      <w:tr w:rsidR="00843608" w:rsidRPr="00DD06BF" w:rsidTr="00280DCE">
        <w:trPr>
          <w:trHeight w:val="308"/>
        </w:trPr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843608" w:rsidRPr="00446615" w:rsidTr="00C86863">
        <w:trPr>
          <w:trHeight w:val="406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F06" w:rsidRPr="00DD06BF" w:rsidRDefault="00645F06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645F06" w:rsidRPr="00DD06BF" w:rsidRDefault="00645F06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645F06" w:rsidRPr="00DD06BF" w:rsidRDefault="00645F06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</w:t>
            </w:r>
            <w:proofErr w:type="gramEnd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ійська мова</w:t>
            </w:r>
          </w:p>
          <w:p w:rsidR="00645F06" w:rsidRPr="00DD06BF" w:rsidRDefault="00645F06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«Я </w:t>
            </w:r>
            <w:proofErr w:type="gramStart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досл</w:t>
            </w:r>
            <w:proofErr w:type="gramEnd"/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іджую світ»</w:t>
            </w:r>
          </w:p>
          <w:p w:rsidR="00645F06" w:rsidRPr="00DD06BF" w:rsidRDefault="00645F06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843608" w:rsidRPr="00DD06BF" w:rsidRDefault="00843608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645F06" w:rsidP="000425C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для закладів загальнлї середньої освіти,  розроблена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ід керівництвом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Р.Шиян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а(3-4 класи)</w:t>
            </w:r>
            <w:r w:rsid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4D4CDB" w:rsidRPr="004D4C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затверджена 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наказом МОН від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08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.20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</w:t>
            </w:r>
            <w:r w:rsidR="004D4CDB" w:rsidRP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743-22</w:t>
            </w:r>
            <w:r w:rsidR="004D4C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</w:tr>
    </w:tbl>
    <w:p w:rsidR="001029C3" w:rsidRPr="00DD06BF" w:rsidRDefault="00843608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843608" w:rsidRDefault="00843608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C868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ІІ ступінь</w:t>
      </w:r>
    </w:p>
    <w:p w:rsidR="004D4CDB" w:rsidRDefault="00E67F9F" w:rsidP="000425C2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5 клас </w:t>
      </w:r>
      <w:r w:rsidR="004D4C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</w:p>
    <w:p w:rsidR="00E67F9F" w:rsidRDefault="004D4CDB" w:rsidP="000425C2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4CDB">
        <w:rPr>
          <w:rFonts w:ascii="Times New Roman" w:hAnsi="Times New Roman" w:cs="Times New Roman"/>
          <w:color w:val="auto"/>
          <w:sz w:val="28"/>
          <w:szCs w:val="28"/>
          <w:lang w:val="uk-UA"/>
        </w:rPr>
        <w:t>Типові освітні програми для 5-9 класів ( наказ МОН від 19.02.2021  № 235)</w:t>
      </w:r>
    </w:p>
    <w:p w:rsidR="004D4CDB" w:rsidRPr="004D4CDB" w:rsidRDefault="004D4CD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69"/>
        <w:gridCol w:w="1837"/>
        <w:gridCol w:w="1700"/>
        <w:gridCol w:w="2691"/>
        <w:gridCol w:w="2917"/>
      </w:tblGrid>
      <w:tr w:rsidR="00E67F9F" w:rsidRPr="005B539B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Модельні навчальні програми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Автори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«Українська мова.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bCs/>
                <w:sz w:val="24"/>
                <w:szCs w:val="24"/>
              </w:rPr>
              <w:t>Заболотний О. В., Заболотний В. В., Лавринчук В.П., Плівачук К.В., Попова Т.Д.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«Українська література.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Архипова В.П., Січкар С.І., Шило С.Б.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«Іноземна мова 5-9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Редько В. Г., Шаленко О. П., Сотникова С. І., Коваленко О. Я., Коропецька І. Б., Якоб О. М., Самойлюкевич І. В., Добра О. М., Кіор Т. М.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«Зарубіжна література. 5–6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4D4CDB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 xml:space="preserve">Ніколенко О.М., Ісаєва О.О., Клименко Ж.В., Мацевко-Бекерська Л.В., Юлдашева Л.П., Рудніцька Н.П., Туряниця В. Г., Тіхоненко С.О., Вітко М.І., Джангобекова 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Математична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«Математика.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Скворцова С.О., Тарасенкова Н.А.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Природнича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Природничі науки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«Природничі науки. 5-6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Білик Ж.І., Засєкіна Т.М., Лашевська Г.А., Яценко В.С.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Соціальна і здоров’я-збережувальна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Інтегрований курс «Здоров’я, безпека та добробут» + «Етика»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«ЗДОРОВ’Я, БЕЗПЕКА ТА ДОБРОБУТ. 5-6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Гущина Н.І., Василашко І.П.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Інтегрований курс «</w:t>
            </w:r>
            <w:r w:rsidRPr="005B539B">
              <w:rPr>
                <w:rFonts w:ascii="Times New Roman" w:hAnsi="Times New Roman"/>
                <w:sz w:val="24"/>
                <w:szCs w:val="24"/>
              </w:rPr>
              <w:t>Досліджуємо історію і суспільство»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«Досліджуємо історію і суспільство. 5-6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6DB">
              <w:rPr>
                <w:rFonts w:ascii="Times New Roman" w:hAnsi="Times New Roman"/>
                <w:sz w:val="24"/>
                <w:szCs w:val="24"/>
              </w:rPr>
              <w:t>Пометун О.І., Ремех Т.О., Малієнко Ю.Б., Мороз П.В.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Інформатична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«Інформатика.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Завадський І.О., Коршунова О.В., Лапінський В.В.</w:t>
            </w:r>
          </w:p>
        </w:tc>
      </w:tr>
      <w:tr w:rsidR="00E67F9F" w:rsidRPr="005B539B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Технологічна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«Технології. 5-6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Туташинський В.І.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Мистецька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«Мистецтво. 5-6 класи» (інтегрований курс)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Масол Л. М., Просіна О. В.</w:t>
            </w:r>
          </w:p>
        </w:tc>
      </w:tr>
      <w:tr w:rsidR="00E67F9F" w:rsidRPr="00446615" w:rsidTr="007D27FB">
        <w:tc>
          <w:tcPr>
            <w:tcW w:w="57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0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751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«Фізична культура.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67F9F" w:rsidRPr="005B539B" w:rsidRDefault="00E67F9F" w:rsidP="000425C2">
            <w:pPr>
              <w:pStyle w:val="a7"/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39B">
              <w:rPr>
                <w:rFonts w:ascii="Times New Roman" w:hAnsi="Times New Roman"/>
                <w:sz w:val="24"/>
                <w:szCs w:val="24"/>
              </w:rPr>
              <w:t>Педан О.С., Коломоєць Г. А. , Боляк А. А., Ребрина А. А., Деревянко В. В., Стеценко В. Г., Остапенко О. І., Лакіза О. М., Косик В. М. та інші</w:t>
            </w:r>
          </w:p>
        </w:tc>
      </w:tr>
    </w:tbl>
    <w:p w:rsidR="00E67F9F" w:rsidRDefault="00E67F9F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E67F9F" w:rsidRPr="00C86863" w:rsidRDefault="004D4CDB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6-9 класи</w:t>
      </w:r>
    </w:p>
    <w:p w:rsidR="00E928A7" w:rsidRPr="00DD06BF" w:rsidRDefault="00E928A7" w:rsidP="000425C2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Style w:val="a6"/>
        <w:tblW w:w="9781" w:type="dxa"/>
        <w:tblInd w:w="-34" w:type="dxa"/>
        <w:tblLook w:val="01E0"/>
      </w:tblPr>
      <w:tblGrid>
        <w:gridCol w:w="2307"/>
        <w:gridCol w:w="1521"/>
        <w:gridCol w:w="5953"/>
      </w:tblGrid>
      <w:tr w:rsidR="00053FE5" w:rsidRPr="00446615" w:rsidTr="004D4CDB">
        <w:trPr>
          <w:trHeight w:val="436"/>
        </w:trPr>
        <w:tc>
          <w:tcPr>
            <w:tcW w:w="2307" w:type="dxa"/>
          </w:tcPr>
          <w:p w:rsidR="00053FE5" w:rsidRPr="00446615" w:rsidRDefault="00053FE5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Предмет</w:t>
            </w:r>
          </w:p>
        </w:tc>
        <w:tc>
          <w:tcPr>
            <w:tcW w:w="1521" w:type="dxa"/>
          </w:tcPr>
          <w:p w:rsidR="00053FE5" w:rsidRPr="00446615" w:rsidRDefault="00053FE5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Клас</w:t>
            </w:r>
          </w:p>
        </w:tc>
        <w:tc>
          <w:tcPr>
            <w:tcW w:w="5953" w:type="dxa"/>
          </w:tcPr>
          <w:p w:rsidR="00053FE5" w:rsidRPr="00446615" w:rsidRDefault="00053FE5" w:rsidP="004D4CDB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Програми</w:t>
            </w:r>
          </w:p>
        </w:tc>
      </w:tr>
      <w:tr w:rsidR="00053FE5" w:rsidRPr="00446615" w:rsidTr="004D4CDB">
        <w:trPr>
          <w:trHeight w:val="360"/>
        </w:trPr>
        <w:tc>
          <w:tcPr>
            <w:tcW w:w="2307" w:type="dxa"/>
          </w:tcPr>
          <w:p w:rsidR="000A3164" w:rsidRPr="00446615" w:rsidRDefault="000A3164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53FE5" w:rsidRPr="00446615" w:rsidRDefault="00053FE5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Українська мова</w:t>
            </w:r>
          </w:p>
        </w:tc>
        <w:tc>
          <w:tcPr>
            <w:tcW w:w="1521" w:type="dxa"/>
          </w:tcPr>
          <w:p w:rsidR="000A3164" w:rsidRPr="00446615" w:rsidRDefault="000A3164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53FE5" w:rsidRPr="00446615" w:rsidRDefault="00E67F9F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053FE5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053FE5" w:rsidRPr="00446615" w:rsidRDefault="00053FE5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К.: Видавничий дім «Освіта», 2013, (зі змінами, 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затвердженими наказом МОН України від 07.06.2017 № 804</w:t>
            </w:r>
            <w:proofErr w:type="gramEnd"/>
          </w:p>
        </w:tc>
      </w:tr>
      <w:tr w:rsidR="00053FE5" w:rsidRPr="00446615" w:rsidTr="004D4CDB">
        <w:trPr>
          <w:trHeight w:val="191"/>
        </w:trPr>
        <w:tc>
          <w:tcPr>
            <w:tcW w:w="2307" w:type="dxa"/>
          </w:tcPr>
          <w:p w:rsidR="000A3164" w:rsidRPr="00446615" w:rsidRDefault="000A3164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53FE5" w:rsidRPr="00446615" w:rsidRDefault="00053FE5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Українська література</w:t>
            </w:r>
          </w:p>
        </w:tc>
        <w:tc>
          <w:tcPr>
            <w:tcW w:w="1521" w:type="dxa"/>
          </w:tcPr>
          <w:p w:rsidR="000A3164" w:rsidRPr="00446615" w:rsidRDefault="000A3164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53FE5" w:rsidRPr="00446615" w:rsidRDefault="00E67F9F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053FE5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053FE5" w:rsidRPr="00446615" w:rsidRDefault="00053FE5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К.: Видавничий дім «Освіта», 2013, (зі змінами, 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затвердженими наказом МОН України від 07.06.2017 № 804</w:t>
            </w:r>
            <w:proofErr w:type="gramEnd"/>
          </w:p>
        </w:tc>
      </w:tr>
      <w:tr w:rsidR="00053FE5" w:rsidRPr="00446615" w:rsidTr="004D4CDB">
        <w:trPr>
          <w:trHeight w:val="191"/>
        </w:trPr>
        <w:tc>
          <w:tcPr>
            <w:tcW w:w="2307" w:type="dxa"/>
          </w:tcPr>
          <w:p w:rsidR="000A3164" w:rsidRPr="00446615" w:rsidRDefault="000A3164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53FE5" w:rsidRPr="00446615" w:rsidRDefault="00053FE5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Зарубіжна  література</w:t>
            </w:r>
          </w:p>
        </w:tc>
        <w:tc>
          <w:tcPr>
            <w:tcW w:w="1521" w:type="dxa"/>
          </w:tcPr>
          <w:p w:rsidR="000A3164" w:rsidRPr="00446615" w:rsidRDefault="000A3164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53FE5" w:rsidRPr="00446615" w:rsidRDefault="00E67F9F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053FE5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053FE5" w:rsidRPr="00446615" w:rsidRDefault="00053FE5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Св</w:t>
            </w:r>
            <w:proofErr w:type="gramEnd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м</w:t>
            </w:r>
            <w:proofErr w:type="gramEnd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053FE5" w:rsidRPr="00446615" w:rsidTr="004D4CDB">
        <w:trPr>
          <w:trHeight w:val="191"/>
        </w:trPr>
        <w:tc>
          <w:tcPr>
            <w:tcW w:w="2307" w:type="dxa"/>
          </w:tcPr>
          <w:p w:rsidR="000A3164" w:rsidRPr="00446615" w:rsidRDefault="000A3164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A3164" w:rsidRPr="00446615" w:rsidRDefault="00053FE5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Англійська </w:t>
            </w:r>
          </w:p>
          <w:p w:rsidR="00053FE5" w:rsidRPr="00446615" w:rsidRDefault="00053FE5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мова</w:t>
            </w:r>
          </w:p>
        </w:tc>
        <w:tc>
          <w:tcPr>
            <w:tcW w:w="1521" w:type="dxa"/>
          </w:tcPr>
          <w:p w:rsidR="000A3164" w:rsidRPr="00446615" w:rsidRDefault="000A3164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053FE5" w:rsidRPr="00446615" w:rsidRDefault="00E67F9F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053FE5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053FE5" w:rsidRPr="00446615" w:rsidRDefault="00053FE5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9023D8" w:rsidRPr="00446615" w:rsidTr="004D4CDB">
        <w:trPr>
          <w:trHeight w:val="191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Російська мова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Російська мова для загальноосвітніх навчальних закладів з навчанням українською мовою (початок вивчення з 5 класу)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-К.:Видавничий дім «Освіта»,2013 (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З</w:t>
            </w:r>
            <w:proofErr w:type="gramEnd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і змінами,затвердженими наказом МОН України від 07.06.2017№804</w:t>
            </w: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Математика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tabs>
                <w:tab w:val="left" w:pos="3495"/>
              </w:tabs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Математика. 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Алгебра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7-9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tabs>
                <w:tab w:val="left" w:pos="3495"/>
              </w:tabs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Математика. 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червня 2017 року № 804)</w:t>
            </w:r>
            <w:proofErr w:type="gramEnd"/>
          </w:p>
          <w:p w:rsidR="00F20AE9" w:rsidRPr="00446615" w:rsidRDefault="00F20AE9" w:rsidP="000425C2">
            <w:pPr>
              <w:tabs>
                <w:tab w:val="left" w:pos="3495"/>
              </w:tabs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9023D8" w:rsidRPr="00446615" w:rsidTr="004D4CDB">
        <w:trPr>
          <w:trHeight w:val="191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Геометрія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7-9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Математика. 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червня 2017 року № 804)</w:t>
            </w:r>
            <w:proofErr w:type="gramEnd"/>
          </w:p>
          <w:p w:rsidR="00D01DFF" w:rsidRPr="00446615" w:rsidRDefault="00D01DFF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</w:tc>
      </w:tr>
      <w:tr w:rsidR="009023D8" w:rsidRPr="00446615" w:rsidTr="004D4CDB">
        <w:trPr>
          <w:trHeight w:val="191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Історія України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7D27FB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9023D8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D01DFF" w:rsidRPr="00446615" w:rsidRDefault="009023D8" w:rsidP="000425C2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Програма для загальноосвітніх </w:t>
            </w:r>
            <w:r w:rsidR="00D01DFF"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Програма для загальноосвітніх навчальних закладів </w:t>
            </w:r>
            <w:r w:rsidR="00D01DFF" w:rsidRPr="00446615">
              <w:rPr>
                <w:rFonts w:ascii="Times New Roman" w:eastAsia="Times New Roman" w:hAnsi="Times New Roman"/>
                <w:sz w:val="24"/>
                <w:szCs w:val="28"/>
              </w:rPr>
              <w:t>«Історія України. 5–9 класи», затверджені наказом МОН України від 21.02.2019 №  236</w:t>
            </w:r>
            <w:r w:rsidR="00D01DFF" w:rsidRPr="00446615">
              <w:rPr>
                <w:rFonts w:ascii="Times New Roman" w:eastAsia="Times New Roman" w:hAnsi="Times New Roman"/>
                <w:sz w:val="24"/>
                <w:szCs w:val="26"/>
              </w:rPr>
              <w:t>;</w:t>
            </w:r>
          </w:p>
          <w:p w:rsidR="009023D8" w:rsidRPr="00446615" w:rsidRDefault="009023D8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</w:tc>
      </w:tr>
      <w:tr w:rsidR="009023D8" w:rsidRPr="00446615" w:rsidTr="004D4CDB">
        <w:trPr>
          <w:trHeight w:val="191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Всесвітня історія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6-9</w:t>
            </w:r>
          </w:p>
        </w:tc>
        <w:tc>
          <w:tcPr>
            <w:tcW w:w="5953" w:type="dxa"/>
          </w:tcPr>
          <w:p w:rsidR="00D01DFF" w:rsidRPr="00446615" w:rsidRDefault="009023D8" w:rsidP="000425C2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Програма для загальноосвітніх навчальних закладів </w:t>
            </w:r>
            <w:r w:rsidR="00D01DFF" w:rsidRPr="00446615">
              <w:rPr>
                <w:rFonts w:ascii="Times New Roman" w:eastAsia="Times New Roman" w:hAnsi="Times New Roman"/>
                <w:sz w:val="24"/>
                <w:szCs w:val="28"/>
              </w:rPr>
              <w:t xml:space="preserve">«Всесвітня історія. 7–9 класи» затверджені наказом Міністерства освіти і науки України від 07.06.2017 р. № 804; </w:t>
            </w:r>
          </w:p>
          <w:p w:rsidR="009023D8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</w:tc>
      </w:tr>
      <w:tr w:rsidR="009023D8" w:rsidRPr="00446615" w:rsidTr="004D4CDB">
        <w:trPr>
          <w:trHeight w:val="191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Правознавство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9</w:t>
            </w:r>
          </w:p>
        </w:tc>
        <w:tc>
          <w:tcPr>
            <w:tcW w:w="5953" w:type="dxa"/>
          </w:tcPr>
          <w:p w:rsidR="003D599C" w:rsidRPr="00446615" w:rsidRDefault="003D599C" w:rsidP="000425C2">
            <w:pPr>
              <w:suppressAutoHyphens/>
              <w:rPr>
                <w:rFonts w:ascii="Times New Roman" w:eastAsia="Times New Roman" w:hAnsi="Times New Roman"/>
                <w:sz w:val="24"/>
                <w:szCs w:val="40"/>
                <w:lang w:eastAsia="ar-SA"/>
              </w:rPr>
            </w:pPr>
            <w:r w:rsidRPr="00446615">
              <w:rPr>
                <w:rFonts w:ascii="Times New Roman" w:eastAsia="Times New Roman" w:hAnsi="Times New Roman"/>
                <w:sz w:val="24"/>
                <w:szCs w:val="40"/>
                <w:lang w:eastAsia="ar-SA"/>
              </w:rPr>
              <w:t xml:space="preserve">Навчальна програма з основ правознавства </w:t>
            </w:r>
          </w:p>
          <w:p w:rsidR="009023D8" w:rsidRPr="00446615" w:rsidRDefault="003D599C" w:rsidP="000425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40"/>
                <w:lang w:eastAsia="ar-SA"/>
              </w:rPr>
            </w:pPr>
            <w:r w:rsidRPr="00446615">
              <w:rPr>
                <w:rFonts w:ascii="Times New Roman" w:eastAsia="Times New Roman" w:hAnsi="Times New Roman"/>
                <w:sz w:val="24"/>
                <w:szCs w:val="40"/>
                <w:lang w:eastAsia="ar-SA"/>
              </w:rPr>
              <w:t>для 9 класу загальноосвітніх навчальних закладів. Київ. 2016</w:t>
            </w:r>
          </w:p>
        </w:tc>
      </w:tr>
      <w:tr w:rsidR="009023D8" w:rsidRPr="00446615" w:rsidTr="004D4CDB">
        <w:trPr>
          <w:trHeight w:val="191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Географія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  <w:p w:rsidR="009023D8" w:rsidRPr="00446615" w:rsidRDefault="009023D8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Біологія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Б</w:t>
            </w:r>
            <w:proofErr w:type="gramEnd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  <w:p w:rsidR="00F27ECB" w:rsidRPr="00446615" w:rsidRDefault="00F27ECB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lastRenderedPageBreak/>
              <w:t>Фізика</w:t>
            </w:r>
          </w:p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lastRenderedPageBreak/>
              <w:t>7-9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lastRenderedPageBreak/>
              <w:t xml:space="preserve">Фізика. 7-9 класи. Оновлена навчальна програма, 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lastRenderedPageBreak/>
              <w:t>затверджена наказом МОН України від 07.06.2017 р. № 804</w:t>
            </w: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Хімія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7-9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9023D8" w:rsidRPr="00446615" w:rsidTr="004D4CDB">
        <w:trPr>
          <w:trHeight w:val="1739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Мистецтво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</w:p>
          <w:p w:rsidR="009023D8" w:rsidRPr="00446615" w:rsidRDefault="009023D8" w:rsidP="000425C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8-9</w:t>
            </w:r>
          </w:p>
        </w:tc>
        <w:tc>
          <w:tcPr>
            <w:tcW w:w="5953" w:type="dxa"/>
          </w:tcPr>
          <w:p w:rsidR="00E928A7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Мистецтво. 5-9 класи (авт. Л. Масол). Програма для загаль</w:t>
            </w:r>
            <w:r w:rsidR="00971D6C"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ноосвітніх навчальних закладів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Музичне мистецтво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7D27FB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9023D8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-7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Мистецтво. 5-9 класи (авт. Л. Масол). Програма для загаль</w:t>
            </w:r>
            <w:r w:rsidR="00971D6C"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но-освітніх навчальних закладів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. (оновлена), затверджена Наказом Міністерства освіти і науки України від 07.06.2017 р. № 804</w:t>
            </w: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Образотворче</w:t>
            </w: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мистецтво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7D27FB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9023D8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-7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Мистецтво. 5-9 класи (авт. Л. Масол). Програма для загаль</w:t>
            </w:r>
            <w:r w:rsidR="00971D6C"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но-освітніх навчальних закладів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. (оновлена), затверджена Наказом Міністерства освіти і науки України від 07.06.2017 р. № 804</w:t>
            </w: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Основи здоров’я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7D27FB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9023D8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-К</w:t>
            </w:r>
            <w:proofErr w:type="gramEnd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.:Видавничий дім «Освіта»,2013 (Зі змінами,затвердженими наказом МОН України від 07.06.2017№804</w:t>
            </w: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Трудове</w:t>
            </w:r>
            <w:r w:rsidR="00744B36" w:rsidRPr="00446615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</w:t>
            </w: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навчання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7D27FB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9023D8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»(</w:t>
            </w:r>
            <w:proofErr w:type="gramEnd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оновлена),затверджена наказом Міністерства освіти і науки 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України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    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від 07.06.2017№804</w:t>
            </w:r>
          </w:p>
        </w:tc>
      </w:tr>
      <w:tr w:rsidR="009023D8" w:rsidRPr="00446615" w:rsidTr="004D4CDB">
        <w:trPr>
          <w:trHeight w:val="93"/>
        </w:trPr>
        <w:tc>
          <w:tcPr>
            <w:tcW w:w="2307" w:type="dxa"/>
          </w:tcPr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9023D8" w:rsidP="000425C2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Інформатика</w:t>
            </w:r>
          </w:p>
        </w:tc>
        <w:tc>
          <w:tcPr>
            <w:tcW w:w="1521" w:type="dxa"/>
          </w:tcPr>
          <w:p w:rsidR="009023D8" w:rsidRPr="00446615" w:rsidRDefault="009023D8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9023D8" w:rsidRPr="00446615" w:rsidRDefault="007D27FB" w:rsidP="000425C2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hAnsi="Times New Roman"/>
                <w:color w:val="auto"/>
                <w:sz w:val="24"/>
                <w:szCs w:val="28"/>
              </w:rPr>
              <w:t>6</w:t>
            </w:r>
            <w:r w:rsidR="009023D8" w:rsidRPr="00446615">
              <w:rPr>
                <w:rFonts w:ascii="Times New Roman" w:hAnsi="Times New Roman"/>
                <w:color w:val="auto"/>
                <w:sz w:val="24"/>
                <w:szCs w:val="28"/>
              </w:rPr>
              <w:t>-9</w:t>
            </w:r>
          </w:p>
        </w:tc>
        <w:tc>
          <w:tcPr>
            <w:tcW w:w="5953" w:type="dxa"/>
          </w:tcPr>
          <w:p w:rsidR="009023D8" w:rsidRPr="00446615" w:rsidRDefault="009023D8" w:rsidP="000425C2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Інформатика. 5–9 класи.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Навчальна програма для загальноосвітніх навчальних закладів</w:t>
            </w:r>
            <w:proofErr w:type="gramStart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,</w:t>
            </w:r>
            <w:proofErr w:type="gramEnd"/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 xml:space="preserve"> затверджена Наказом Міністерства освіти і науки України від 07.06.2017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 </w:t>
            </w:r>
            <w:r w:rsidRPr="00446615">
              <w:rPr>
                <w:rFonts w:ascii="Times New Roman" w:eastAsia="Times New Roman" w:hAnsi="Times New Roman"/>
                <w:color w:val="auto"/>
                <w:sz w:val="24"/>
                <w:szCs w:val="28"/>
                <w:lang w:val="ru-RU"/>
              </w:rPr>
              <w:t>р. № 804;</w:t>
            </w:r>
          </w:p>
        </w:tc>
      </w:tr>
    </w:tbl>
    <w:p w:rsidR="004006A0" w:rsidRPr="00DD06BF" w:rsidRDefault="004006A0" w:rsidP="000425C2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DD1FD6" w:rsidRPr="00DD06BF" w:rsidRDefault="004006A0" w:rsidP="000425C2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DD06BF" w:rsidRPr="00C04368" w:rsidRDefault="00DD06BF" w:rsidP="000425C2">
      <w:pPr>
        <w:jc w:val="both"/>
        <w:rPr>
          <w:rFonts w:ascii="Times New Roman" w:hAnsi="Times New Roman" w:cs="Times New Roman"/>
          <w:b/>
          <w:lang w:val="uk-UA"/>
        </w:rPr>
      </w:pPr>
      <w:r w:rsidRPr="00DD06BF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           </w:t>
      </w:r>
      <w:r w:rsidRPr="00C04368">
        <w:rPr>
          <w:rFonts w:ascii="Times New Roman" w:hAnsi="Times New Roman" w:cs="Times New Roman"/>
          <w:b/>
          <w:lang w:val="uk-UA"/>
        </w:rPr>
        <w:t>Додаток  1</w:t>
      </w:r>
    </w:p>
    <w:p w:rsidR="00DD06BF" w:rsidRPr="00C04368" w:rsidRDefault="00DD06BF" w:rsidP="000425C2">
      <w:pPr>
        <w:jc w:val="both"/>
        <w:rPr>
          <w:rFonts w:ascii="Times New Roman" w:hAnsi="Times New Roman" w:cs="Times New Roman"/>
          <w:b/>
          <w:lang w:val="uk-UA"/>
        </w:rPr>
      </w:pPr>
      <w:r w:rsidRPr="00C04368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</w:t>
      </w:r>
      <w:r w:rsidR="00C04368">
        <w:rPr>
          <w:rFonts w:ascii="Times New Roman" w:hAnsi="Times New Roman" w:cs="Times New Roman"/>
          <w:b/>
          <w:lang w:val="uk-UA"/>
        </w:rPr>
        <w:t xml:space="preserve">                             </w:t>
      </w:r>
      <w:r w:rsidRPr="00C04368">
        <w:rPr>
          <w:rFonts w:ascii="Times New Roman" w:hAnsi="Times New Roman" w:cs="Times New Roman"/>
          <w:b/>
          <w:lang w:val="uk-UA"/>
        </w:rPr>
        <w:t xml:space="preserve"> до Наскрізної освітньої програми</w:t>
      </w:r>
    </w:p>
    <w:p w:rsidR="00DD06BF" w:rsidRPr="00DD06BF" w:rsidRDefault="00DD06BF" w:rsidP="000425C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D06BF" w:rsidRPr="00DD06BF" w:rsidRDefault="00DD06BF" w:rsidP="000425C2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F971E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С</w:t>
      </w:r>
      <w:r w:rsidR="004D4CDB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ХВАЛЕНО</w:t>
      </w:r>
      <w:r w:rsidRPr="00F971E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DD06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4D4C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Pr="00DD06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  <w:r w:rsidRPr="00DD06BF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З</w:t>
      </w:r>
      <w:r w:rsidR="004D4CDB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АТВЕРДЖУЮ</w:t>
      </w:r>
    </w:p>
    <w:p w:rsidR="00DD06BF" w:rsidRPr="00DD06BF" w:rsidRDefault="00DD06BF" w:rsidP="000425C2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педагогічною радою</w:t>
      </w:r>
      <w:r w:rsidRPr="00DD06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Керівник ЗЗСО І-ІІ </w:t>
      </w:r>
    </w:p>
    <w:p w:rsidR="00DD06BF" w:rsidRPr="00DD06BF" w:rsidRDefault="00DD06BF" w:rsidP="000425C2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C8686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.08.20</w:t>
      </w:r>
      <w:r w:rsidR="00645F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="008D6E5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(прот. № 1)</w:t>
      </w:r>
      <w:r w:rsidRPr="00DD06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8D6E5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________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</w:t>
      </w:r>
      <w:r w:rsidR="008D6E5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лла ЛАПУНЬКО</w:t>
      </w:r>
    </w:p>
    <w:p w:rsidR="00DD06BF" w:rsidRPr="00DD06BF" w:rsidRDefault="00DD06BF" w:rsidP="000425C2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D06BF" w:rsidRPr="00DD06BF" w:rsidRDefault="00DD06BF" w:rsidP="00042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6BF" w:rsidRPr="00DD06BF" w:rsidRDefault="00DD06BF" w:rsidP="000425C2">
      <w:pPr>
        <w:jc w:val="center"/>
        <w:outlineLvl w:val="0"/>
        <w:rPr>
          <w:rFonts w:ascii="Times New Roman" w:hAnsi="Times New Roman" w:cs="Times New Roman"/>
          <w:b/>
          <w:i/>
          <w:sz w:val="100"/>
          <w:szCs w:val="100"/>
          <w:lang w:val="uk-UA"/>
        </w:rPr>
      </w:pPr>
      <w:r w:rsidRPr="00DD06BF">
        <w:rPr>
          <w:rFonts w:ascii="Times New Roman" w:hAnsi="Times New Roman" w:cs="Times New Roman"/>
          <w:b/>
          <w:i/>
          <w:sz w:val="100"/>
          <w:szCs w:val="100"/>
          <w:lang w:val="uk-UA"/>
        </w:rPr>
        <w:t>Навчальний план</w:t>
      </w:r>
    </w:p>
    <w:p w:rsidR="00DD06BF" w:rsidRPr="00DD06BF" w:rsidRDefault="00DD06BF" w:rsidP="000425C2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</w:p>
    <w:p w:rsidR="00DD06BF" w:rsidRPr="00DD06BF" w:rsidRDefault="00DD06BF" w:rsidP="000425C2">
      <w:pPr>
        <w:jc w:val="center"/>
        <w:rPr>
          <w:rFonts w:ascii="Times New Roman" w:hAnsi="Times New Roman" w:cs="Times New Roman"/>
          <w:b/>
          <w:i/>
          <w:sz w:val="72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72"/>
          <w:szCs w:val="80"/>
          <w:lang w:val="uk-UA"/>
        </w:rPr>
        <w:t>ЗЗСО І-ІІст.</w:t>
      </w:r>
    </w:p>
    <w:p w:rsidR="00DD06BF" w:rsidRPr="00DD06BF" w:rsidRDefault="00DD06BF" w:rsidP="000425C2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с. Мітлинці</w:t>
      </w:r>
    </w:p>
    <w:p w:rsidR="00DD06BF" w:rsidRPr="00DD06BF" w:rsidRDefault="00DD06BF" w:rsidP="000425C2">
      <w:pPr>
        <w:jc w:val="center"/>
        <w:outlineLvl w:val="0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Кунківської сільської ради</w:t>
      </w:r>
    </w:p>
    <w:p w:rsidR="00DD06BF" w:rsidRPr="00DD06BF" w:rsidRDefault="00DD06BF" w:rsidP="000425C2">
      <w:pPr>
        <w:jc w:val="center"/>
        <w:outlineLvl w:val="0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на 20</w:t>
      </w:r>
      <w:r w:rsidR="00645F06">
        <w:rPr>
          <w:rFonts w:ascii="Times New Roman" w:hAnsi="Times New Roman" w:cs="Times New Roman"/>
          <w:b/>
          <w:i/>
          <w:sz w:val="80"/>
          <w:szCs w:val="80"/>
          <w:lang w:val="uk-UA"/>
        </w:rPr>
        <w:t>2</w:t>
      </w:r>
      <w:r w:rsidR="008D6E50">
        <w:rPr>
          <w:rFonts w:ascii="Times New Roman" w:hAnsi="Times New Roman" w:cs="Times New Roman"/>
          <w:b/>
          <w:i/>
          <w:sz w:val="80"/>
          <w:szCs w:val="80"/>
          <w:lang w:val="uk-UA"/>
        </w:rPr>
        <w:t>2</w:t>
      </w: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-202</w:t>
      </w:r>
      <w:r w:rsidR="008D6E50">
        <w:rPr>
          <w:rFonts w:ascii="Times New Roman" w:hAnsi="Times New Roman" w:cs="Times New Roman"/>
          <w:b/>
          <w:i/>
          <w:sz w:val="80"/>
          <w:szCs w:val="80"/>
          <w:lang w:val="uk-UA"/>
        </w:rPr>
        <w:t>3</w:t>
      </w: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 xml:space="preserve"> н.р.</w:t>
      </w:r>
    </w:p>
    <w:p w:rsidR="00DD06BF" w:rsidRPr="00DD06BF" w:rsidRDefault="00DD06BF" w:rsidP="000425C2">
      <w:pPr>
        <w:rPr>
          <w:rFonts w:ascii="Times New Roman" w:hAnsi="Times New Roman" w:cs="Times New Roman"/>
          <w:sz w:val="80"/>
          <w:szCs w:val="80"/>
          <w:lang w:val="uk-UA"/>
        </w:rPr>
      </w:pPr>
    </w:p>
    <w:p w:rsidR="00DD06BF" w:rsidRPr="00DD06BF" w:rsidRDefault="00DD06BF" w:rsidP="000425C2">
      <w:pPr>
        <w:rPr>
          <w:rFonts w:ascii="Times New Roman" w:hAnsi="Times New Roman" w:cs="Times New Roman"/>
          <w:lang w:val="uk-UA"/>
        </w:rPr>
      </w:pPr>
    </w:p>
    <w:p w:rsidR="00DD06BF" w:rsidRPr="00DD06BF" w:rsidRDefault="00DD06BF" w:rsidP="000425C2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DD06BF" w:rsidRPr="00DD06BF" w:rsidRDefault="00DD06BF" w:rsidP="000425C2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DD06BF" w:rsidRPr="00DD06BF" w:rsidRDefault="00DD06BF" w:rsidP="000425C2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DD06BF" w:rsidRPr="00DD06BF" w:rsidRDefault="00DD06BF" w:rsidP="000425C2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DD06BF" w:rsidRPr="00DD06BF" w:rsidRDefault="00DD06BF" w:rsidP="000425C2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D06BF" w:rsidRPr="00DD06BF" w:rsidRDefault="00DD06BF" w:rsidP="000425C2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D06BF" w:rsidRPr="00DD06BF" w:rsidRDefault="00DD06BF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D4CDB" w:rsidRDefault="004D4CDB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C1285" w:rsidRPr="00DD06BF" w:rsidRDefault="001C1285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Навчальний план початкової школи</w:t>
      </w:r>
    </w:p>
    <w:p w:rsidR="001C1285" w:rsidRPr="00DD06BF" w:rsidRDefault="001C1285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українською мовою навчання</w:t>
      </w:r>
    </w:p>
    <w:p w:rsidR="001C1285" w:rsidRPr="00DD06BF" w:rsidRDefault="001C1285" w:rsidP="000425C2">
      <w:pPr>
        <w:ind w:right="27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F971E5">
        <w:rPr>
          <w:rFonts w:ascii="Times New Roman" w:hAnsi="Times New Roman" w:cs="Times New Roman"/>
          <w:b/>
          <w:sz w:val="32"/>
          <w:szCs w:val="32"/>
          <w:lang w:val="uk-UA"/>
        </w:rPr>
        <w:t>-2 класи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97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1C1285" w:rsidRPr="00F26E62" w:rsidRDefault="001C1285" w:rsidP="000425C2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uk-UA"/>
        </w:rPr>
      </w:pPr>
      <w:r w:rsidRPr="00DD06BF">
        <w:rPr>
          <w:rFonts w:ascii="Times New Roman" w:hAnsi="Times New Roman" w:cs="Times New Roman"/>
          <w:b/>
          <w:szCs w:val="28"/>
          <w:lang w:val="uk-UA"/>
        </w:rPr>
        <w:t>(</w:t>
      </w:r>
      <w:r w:rsidRPr="00F26E62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uk-UA"/>
        </w:rPr>
        <w:t>Типова освітня програма для закладів загальнлї середньої освіти,  розроблена під керівництвом  Р.Шияна(1-2 класи)</w:t>
      </w:r>
    </w:p>
    <w:p w:rsidR="001C1285" w:rsidRPr="006D4A3B" w:rsidRDefault="001C1285" w:rsidP="000425C2">
      <w:pPr>
        <w:ind w:right="279"/>
        <w:jc w:val="center"/>
        <w:rPr>
          <w:rFonts w:ascii="Times New Roman" w:hAnsi="Times New Roman" w:cs="Times New Roman"/>
          <w:b/>
          <w:szCs w:val="32"/>
          <w:lang w:val="uk-UA"/>
        </w:rPr>
      </w:pP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 xml:space="preserve">Наказ МОН України від </w:t>
      </w:r>
      <w:r w:rsidR="002C3FC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12</w:t>
      </w:r>
      <w:r w:rsidR="008D6E50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.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08.</w:t>
      </w:r>
      <w:r w:rsidR="008D6E50"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 xml:space="preserve"> 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20</w:t>
      </w:r>
      <w:r w:rsidR="008D6E50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22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 xml:space="preserve"> № </w:t>
      </w:r>
      <w:r w:rsidR="008D6E50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743-22</w:t>
      </w:r>
    </w:p>
    <w:p w:rsidR="00645F06" w:rsidRPr="00DD06BF" w:rsidRDefault="00645F0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tblpY="9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1"/>
        <w:gridCol w:w="2313"/>
        <w:gridCol w:w="1526"/>
        <w:gridCol w:w="1242"/>
      </w:tblGrid>
      <w:tr w:rsidR="00645F06" w:rsidRPr="002C3FCB" w:rsidTr="00645F06">
        <w:trPr>
          <w:trHeight w:val="1042"/>
          <w:tblHeader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06" w:rsidRPr="006D4A3B" w:rsidRDefault="00645F06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Назва освітньої галузі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06" w:rsidRPr="006D4A3B" w:rsidRDefault="00645F06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Навчальні предмети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06" w:rsidRPr="006D4A3B" w:rsidRDefault="00645F06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Кількість годин на тиждень</w:t>
            </w:r>
          </w:p>
        </w:tc>
      </w:tr>
      <w:tr w:rsidR="00722E73" w:rsidRPr="002C3FCB" w:rsidTr="00722E73">
        <w:trPr>
          <w:trHeight w:val="501"/>
          <w:tblHeader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</w:t>
            </w:r>
          </w:p>
        </w:tc>
      </w:tr>
      <w:tr w:rsidR="00722E73" w:rsidRPr="00446615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Мовно-літературна, у тому числі: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 і література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2E73" w:rsidRPr="00DD06BF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Іншомовна освіта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2E73" w:rsidRPr="00DD06BF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4519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4519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Природнича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Соціальна і здоров’язбережувальна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2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Технологічна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Інформатична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2E73" w:rsidRPr="00DD06BF" w:rsidTr="00C64519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Фізкультурна*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5F06" w:rsidRPr="00DD06BF" w:rsidTr="00722E73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06" w:rsidRPr="00DD06BF" w:rsidRDefault="00645F06" w:rsidP="000425C2">
            <w:pPr>
              <w:pStyle w:val="af8"/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722E73">
              <w:rPr>
                <w:rFonts w:ascii="Times New Roman" w:hAnsi="Times New Roman"/>
                <w:b/>
                <w:sz w:val="28"/>
                <w:szCs w:val="28"/>
              </w:rPr>
              <w:t xml:space="preserve"> 23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06" w:rsidRPr="00DD06BF" w:rsidRDefault="00722E73" w:rsidP="000425C2">
            <w:pPr>
              <w:pStyle w:val="af8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645F06" w:rsidRPr="00DD06BF" w:rsidRDefault="00645F0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682032" w:rsidRDefault="00645F06" w:rsidP="000425C2">
      <w:pPr>
        <w:ind w:right="27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 xml:space="preserve">Керівник закладу                    </w:t>
      </w:r>
      <w:r w:rsidR="00C64519" w:rsidRPr="00682032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                        </w:t>
      </w: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 xml:space="preserve"> А</w:t>
      </w:r>
      <w:r w:rsidR="00C64519" w:rsidRPr="00682032">
        <w:rPr>
          <w:rFonts w:ascii="Times New Roman" w:hAnsi="Times New Roman" w:cs="Times New Roman"/>
          <w:b/>
          <w:sz w:val="28"/>
          <w:szCs w:val="32"/>
          <w:lang w:val="uk-UA"/>
        </w:rPr>
        <w:t>лла ЛАПУНЬКО</w:t>
      </w:r>
    </w:p>
    <w:p w:rsidR="00446BDB" w:rsidRDefault="00446BD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22E73" w:rsidRDefault="00722E73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5A9D" w:rsidRPr="00DD06BF" w:rsidRDefault="00795A9D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Навчальний план початкової школи</w:t>
      </w:r>
    </w:p>
    <w:p w:rsidR="00795A9D" w:rsidRPr="00DD06BF" w:rsidRDefault="00795A9D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українською мовою навчання</w:t>
      </w:r>
    </w:p>
    <w:p w:rsidR="00795A9D" w:rsidRDefault="00795A9D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722E73">
        <w:rPr>
          <w:rFonts w:ascii="Times New Roman" w:hAnsi="Times New Roman" w:cs="Times New Roman"/>
          <w:b/>
          <w:sz w:val="32"/>
          <w:szCs w:val="32"/>
          <w:lang w:val="uk-UA"/>
        </w:rPr>
        <w:t>-4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  <w:r w:rsidR="00F971E5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</w:p>
    <w:p w:rsidR="00795A9D" w:rsidRPr="006D4A3B" w:rsidRDefault="00795A9D" w:rsidP="000425C2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</w:pPr>
      <w:r w:rsidRPr="00DD06BF">
        <w:rPr>
          <w:rFonts w:ascii="Times New Roman" w:hAnsi="Times New Roman" w:cs="Times New Roman"/>
          <w:b/>
          <w:szCs w:val="28"/>
          <w:lang w:val="uk-UA"/>
        </w:rPr>
        <w:t>(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Типова освітня програма для закладів загальнлї середньої освіти,  розроблена під керівництвом  Р.Шияна(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3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4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 xml:space="preserve"> класи)</w:t>
      </w:r>
    </w:p>
    <w:p w:rsidR="006040E3" w:rsidRPr="006040E3" w:rsidRDefault="006040E3" w:rsidP="000425C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Наказ МОН України від</w:t>
      </w:r>
      <w:r w:rsidRPr="006040E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C3FC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12.</w:t>
      </w:r>
      <w:r w:rsidR="002C3FCB"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08. 20</w:t>
      </w:r>
      <w:r w:rsidR="002C3FC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22</w:t>
      </w:r>
      <w:r w:rsidR="002C3FCB"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 xml:space="preserve"> № </w:t>
      </w:r>
      <w:r w:rsidR="002C3FC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743-22</w:t>
      </w:r>
    </w:p>
    <w:p w:rsidR="00795A9D" w:rsidRDefault="00795A9D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tblpY="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399"/>
        <w:gridCol w:w="11"/>
        <w:gridCol w:w="1276"/>
        <w:gridCol w:w="1275"/>
      </w:tblGrid>
      <w:tr w:rsidR="00722E73" w:rsidRPr="00DD06BF" w:rsidTr="002C3FCB">
        <w:trPr>
          <w:trHeight w:val="536"/>
          <w:tblHeader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Назва освітньої галузі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Навчальні предмети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6D4A3B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Кількість годин на тиждень</w:t>
            </w:r>
          </w:p>
        </w:tc>
      </w:tr>
      <w:tr w:rsidR="00722E73" w:rsidRPr="00DD06BF" w:rsidTr="002C3FCB">
        <w:trPr>
          <w:trHeight w:val="536"/>
          <w:tblHeader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722E73" w:rsidRPr="00446615" w:rsidTr="002C3FCB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Мовно-літературна, у тому числі: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276" w:rsidRPr="00DD06BF" w:rsidTr="002C3FCB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 і література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</w:p>
        </w:tc>
      </w:tr>
      <w:tr w:rsidR="00B44276" w:rsidRPr="00DD06BF" w:rsidTr="002C3FCB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Іншомовна освіта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4276" w:rsidRPr="00DD06BF" w:rsidTr="002C3FCB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4276" w:rsidRPr="00DD06BF" w:rsidTr="002C3FCB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Природнича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4276" w:rsidRPr="00DD06BF" w:rsidTr="002C3FCB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Соціальна і здоров’язбережувальна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76" w:rsidRPr="00DD06BF" w:rsidTr="002C3FCB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76" w:rsidRPr="00DD06BF" w:rsidTr="002C3FCB">
        <w:trPr>
          <w:trHeight w:val="4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Технологічна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76" w:rsidRPr="00DD06BF" w:rsidTr="002C3FCB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Інформатична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276" w:rsidRPr="00DD06BF" w:rsidTr="002C3FCB">
        <w:trPr>
          <w:trHeight w:val="9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276" w:rsidRPr="00DD06BF" w:rsidRDefault="00B44276" w:rsidP="000425C2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276" w:rsidRPr="00DD06BF" w:rsidRDefault="00B44276" w:rsidP="000425C2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4276" w:rsidRPr="00DD06BF" w:rsidTr="002C3FCB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0425C2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Фізкультурна*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0425C2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FCB" w:rsidRPr="00DD06BF" w:rsidTr="002C3FCB">
        <w:trPr>
          <w:trHeight w:val="466"/>
        </w:trPr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CB" w:rsidRPr="00DD06BF" w:rsidRDefault="002C3FCB" w:rsidP="000425C2">
            <w:pPr>
              <w:pStyle w:val="af8"/>
              <w:ind w:left="-57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CB" w:rsidRPr="002C3FCB" w:rsidRDefault="002C3FCB" w:rsidP="000425C2">
            <w:pPr>
              <w:pStyle w:val="af8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2C3FCB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B" w:rsidRPr="00DD06BF" w:rsidRDefault="002C3FCB" w:rsidP="000425C2">
            <w:pPr>
              <w:pStyle w:val="af8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:rsidR="00795A9D" w:rsidRPr="00DD06BF" w:rsidRDefault="00795A9D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Pr="00682032" w:rsidRDefault="00D60355" w:rsidP="000425C2">
      <w:pPr>
        <w:ind w:right="27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 xml:space="preserve">Керівник закладу                                             </w:t>
      </w:r>
      <w:r w:rsidR="002C3FCB" w:rsidRPr="00682032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</w:t>
      </w: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r w:rsidR="002C3FCB" w:rsidRPr="00682032">
        <w:rPr>
          <w:rFonts w:ascii="Times New Roman" w:hAnsi="Times New Roman" w:cs="Times New Roman"/>
          <w:b/>
          <w:sz w:val="28"/>
          <w:szCs w:val="32"/>
          <w:lang w:val="uk-UA"/>
        </w:rPr>
        <w:t>Алла ЛАПУНЬКО</w:t>
      </w:r>
    </w:p>
    <w:p w:rsidR="00DD06BF" w:rsidRDefault="00DD06BF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Default="00D60355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Default="00D60355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Default="00D60355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Pr="00DD06BF" w:rsidRDefault="00D60355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ind w:right="279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0425C2">
      <w:pPr>
        <w:ind w:right="279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D27FB" w:rsidRDefault="007D27FB" w:rsidP="000425C2">
      <w:pPr>
        <w:ind w:right="279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2"/>
          <w:lang w:val="uk-UA"/>
        </w:rPr>
        <w:lastRenderedPageBreak/>
        <w:t>Н</w:t>
      </w:r>
      <w:r w:rsidRPr="00DD06BF">
        <w:rPr>
          <w:rFonts w:ascii="Times New Roman" w:hAnsi="Times New Roman" w:cs="Times New Roman"/>
          <w:b/>
          <w:sz w:val="36"/>
          <w:szCs w:val="32"/>
          <w:lang w:val="uk-UA"/>
        </w:rPr>
        <w:t xml:space="preserve">авчальний план </w:t>
      </w:r>
    </w:p>
    <w:p w:rsidR="007D27FB" w:rsidRPr="00DD06BF" w:rsidRDefault="007D27F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5 клас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НУШ</w:t>
      </w:r>
    </w:p>
    <w:p w:rsidR="007D27FB" w:rsidRPr="00CF26AA" w:rsidRDefault="007D27FB" w:rsidP="000425C2">
      <w:pPr>
        <w:ind w:right="279"/>
        <w:jc w:val="center"/>
        <w:rPr>
          <w:rFonts w:ascii="Times New Roman" w:hAnsi="Times New Roman" w:cs="Times New Roman"/>
          <w:b/>
          <w:sz w:val="6"/>
          <w:szCs w:val="32"/>
          <w:lang w:val="uk-UA"/>
        </w:rPr>
      </w:pPr>
    </w:p>
    <w:p w:rsidR="007D27FB" w:rsidRPr="00DD06BF" w:rsidRDefault="007D27FB" w:rsidP="000425C2">
      <w:pPr>
        <w:ind w:right="27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sz w:val="32"/>
          <w:szCs w:val="32"/>
          <w:lang w:val="uk-UA"/>
        </w:rPr>
        <w:t xml:space="preserve"> з українською мовою навчання </w:t>
      </w:r>
    </w:p>
    <w:p w:rsidR="007D27FB" w:rsidRDefault="007D27FB" w:rsidP="000425C2">
      <w:pPr>
        <w:ind w:right="279"/>
        <w:jc w:val="center"/>
        <w:rPr>
          <w:rFonts w:ascii="Times New Roman" w:hAnsi="Times New Roman" w:cs="Times New Roman"/>
          <w:b/>
          <w:lang w:val="uk-UA"/>
        </w:rPr>
      </w:pPr>
      <w:r w:rsidRPr="00CF26AA">
        <w:rPr>
          <w:rFonts w:ascii="Times New Roman" w:hAnsi="Times New Roman" w:cs="Times New Roman"/>
          <w:b/>
          <w:lang w:val="uk-UA"/>
        </w:rPr>
        <w:br/>
        <w:t xml:space="preserve">(розроблений за </w:t>
      </w:r>
      <w:r w:rsidRPr="00CF26AA">
        <w:rPr>
          <w:rFonts w:ascii="Times New Roman" w:hAnsi="Times New Roman" w:cs="Times New Roman"/>
          <w:b/>
          <w:bCs/>
          <w:lang w:val="uk-UA"/>
        </w:rPr>
        <w:t>Типовим навчальним планом для 5-9 класів закладів загальної середньої освіти з навчанням українською мовою</w:t>
      </w:r>
      <w:r w:rsidRPr="00CF26AA">
        <w:rPr>
          <w:rFonts w:ascii="Times New Roman" w:hAnsi="Times New Roman" w:cs="Times New Roman"/>
          <w:b/>
          <w:lang w:val="uk-UA"/>
        </w:rPr>
        <w:t xml:space="preserve"> (Додаток 3  до Типової освітньої програми </w:t>
      </w:r>
      <w:r>
        <w:rPr>
          <w:rFonts w:ascii="Times New Roman" w:hAnsi="Times New Roman" w:cs="Times New Roman"/>
          <w:b/>
          <w:lang w:val="uk-UA"/>
        </w:rPr>
        <w:t xml:space="preserve"> для 5-9 класів  </w:t>
      </w:r>
      <w:r w:rsidRPr="00CF26AA">
        <w:rPr>
          <w:rFonts w:ascii="Times New Roman" w:hAnsi="Times New Roman" w:cs="Times New Roman"/>
          <w:b/>
          <w:lang w:val="uk-UA"/>
        </w:rPr>
        <w:t xml:space="preserve">закладів загальної середньої освіти, </w:t>
      </w:r>
    </w:p>
    <w:p w:rsidR="007D27FB" w:rsidRPr="00FF3BE6" w:rsidRDefault="007D27FB" w:rsidP="000425C2">
      <w:pPr>
        <w:ind w:right="279"/>
        <w:jc w:val="center"/>
        <w:rPr>
          <w:rStyle w:val="fontstyle01"/>
          <w:rFonts w:ascii="Times New Roman" w:hAnsi="Times New Roman" w:cs="Times New Roman"/>
          <w:b/>
        </w:rPr>
      </w:pPr>
      <w:r w:rsidRPr="007D27FB">
        <w:rPr>
          <w:rStyle w:val="fontstyle01"/>
          <w:rFonts w:ascii="Times New Roman" w:hAnsi="Times New Roman" w:cs="Times New Roman"/>
          <w:b/>
          <w:lang w:val="ru-RU"/>
        </w:rPr>
        <w:t>(затвердженої наказом Міністерства освіти і науки</w:t>
      </w:r>
      <w:r>
        <w:rPr>
          <w:rFonts w:ascii="Times New Roman" w:hAnsi="Times New Roman" w:cs="Times New Roman"/>
          <w:b/>
          <w:lang w:val="uk-UA"/>
        </w:rPr>
        <w:t xml:space="preserve">   </w:t>
      </w:r>
      <w:r w:rsidRPr="007D27FB">
        <w:rPr>
          <w:rStyle w:val="fontstyle01"/>
          <w:rFonts w:ascii="Times New Roman" w:hAnsi="Times New Roman" w:cs="Times New Roman"/>
          <w:b/>
          <w:lang w:val="ru-RU"/>
        </w:rPr>
        <w:t xml:space="preserve">України від 19.02. </w:t>
      </w:r>
      <w:r w:rsidRPr="00CF26AA">
        <w:rPr>
          <w:rStyle w:val="fontstyle01"/>
          <w:rFonts w:ascii="Times New Roman" w:hAnsi="Times New Roman" w:cs="Times New Roman"/>
          <w:b/>
        </w:rPr>
        <w:t>2021 № 235)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2"/>
        <w:gridCol w:w="3971"/>
        <w:gridCol w:w="2834"/>
      </w:tblGrid>
      <w:tr w:rsidR="007D27FB" w:rsidRPr="00DD06BF" w:rsidTr="007D27FB">
        <w:trPr>
          <w:trHeight w:val="976"/>
        </w:trPr>
        <w:tc>
          <w:tcPr>
            <w:tcW w:w="2943" w:type="dxa"/>
            <w:vMerge w:val="restart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969" w:type="dxa"/>
            <w:vMerge w:val="restart"/>
          </w:tcPr>
          <w:p w:rsidR="007D27FB" w:rsidRPr="00B673AD" w:rsidRDefault="007D27FB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673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Навчальні предмети</w:t>
            </w:r>
          </w:p>
          <w:p w:rsidR="007D27FB" w:rsidRPr="00CF26AA" w:rsidRDefault="007D27FB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F26AA">
              <w:rPr>
                <w:rFonts w:ascii="TimesNewRomanPS-BoldMT" w:eastAsia="Times New Roman" w:hAnsi="TimesNewRomanPS-BoldMT" w:cs="Times New Roman" w:hint="eastAsia"/>
                <w:b/>
                <w:bCs/>
                <w:sz w:val="28"/>
                <w:lang w:val="ru-RU" w:eastAsia="ru-RU" w:bidi="ar-SA"/>
              </w:rPr>
              <w:t>Г</w:t>
            </w:r>
            <w:r w:rsidRPr="00CF26AA">
              <w:rPr>
                <w:rFonts w:ascii="TimesNewRomanPS-BoldMT" w:eastAsia="Times New Roman" w:hAnsi="TimesNewRomanPS-BoldMT" w:cs="Times New Roman"/>
                <w:b/>
                <w:bCs/>
                <w:sz w:val="28"/>
                <w:lang w:val="ru-RU" w:eastAsia="ru-RU" w:bidi="ar-SA"/>
              </w:rPr>
              <w:t>алузев</w:t>
            </w: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lang w:val="ru-RU" w:eastAsia="ru-RU" w:bidi="ar-SA"/>
              </w:rPr>
              <w:t>і</w:t>
            </w: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 </w:t>
            </w:r>
            <w:r w:rsidRPr="00CF26AA">
              <w:rPr>
                <w:rFonts w:ascii="TimesNewRomanPS-BoldMT" w:eastAsia="Times New Roman" w:hAnsi="TimesNewRomanPS-BoldMT" w:cs="Times New Roman"/>
                <w:b/>
                <w:bCs/>
                <w:sz w:val="28"/>
                <w:lang w:val="ru-RU" w:eastAsia="ru-RU" w:bidi="ar-SA"/>
              </w:rPr>
              <w:t>інтегрован</w:t>
            </w: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lang w:val="ru-RU" w:eastAsia="ru-RU" w:bidi="ar-SA"/>
              </w:rPr>
              <w:t>і</w:t>
            </w:r>
            <w:r w:rsidRPr="00CF26AA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  <w:lang w:val="ru-RU" w:eastAsia="ru-RU" w:bidi="ar-SA"/>
              </w:rPr>
              <w:br/>
            </w:r>
            <w:r w:rsidRPr="00CF26AA">
              <w:rPr>
                <w:rFonts w:ascii="TimesNewRomanPS-BoldMT" w:eastAsia="Times New Roman" w:hAnsi="TimesNewRomanPS-BoldMT" w:cs="Times New Roman"/>
                <w:b/>
                <w:bCs/>
                <w:sz w:val="28"/>
                <w:lang w:val="ru-RU" w:eastAsia="ru-RU" w:bidi="ar-SA"/>
              </w:rPr>
              <w:t>курс</w:t>
            </w: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lang w:val="ru-RU" w:eastAsia="ru-RU" w:bidi="ar-SA"/>
              </w:rPr>
              <w:t>и</w:t>
            </w:r>
            <w:r w:rsidRPr="00CF26A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7D27FB" w:rsidRPr="00DD06BF" w:rsidTr="007D27FB">
        <w:trPr>
          <w:trHeight w:val="441"/>
        </w:trPr>
        <w:tc>
          <w:tcPr>
            <w:tcW w:w="2943" w:type="dxa"/>
            <w:vMerge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 клас</w:t>
            </w:r>
          </w:p>
        </w:tc>
      </w:tr>
      <w:tr w:rsidR="007D27FB" w:rsidRPr="00DD06BF" w:rsidTr="007D27FB">
        <w:tc>
          <w:tcPr>
            <w:tcW w:w="2943" w:type="dxa"/>
            <w:vMerge w:val="restart"/>
          </w:tcPr>
          <w:p w:rsidR="007D27FB" w:rsidRPr="00CF26AA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 літературна</w:t>
            </w:r>
          </w:p>
        </w:tc>
        <w:tc>
          <w:tcPr>
            <w:tcW w:w="3969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D27FB" w:rsidRPr="00DD06BF" w:rsidTr="007D27FB">
        <w:tc>
          <w:tcPr>
            <w:tcW w:w="2943" w:type="dxa"/>
            <w:vMerge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27FB" w:rsidRPr="00DD06BF" w:rsidTr="007D27FB">
        <w:tc>
          <w:tcPr>
            <w:tcW w:w="2943" w:type="dxa"/>
            <w:vMerge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1,5+0,5</w:t>
            </w:r>
          </w:p>
        </w:tc>
      </w:tr>
      <w:tr w:rsidR="007D27FB" w:rsidRPr="00DD06BF" w:rsidTr="007D27FB">
        <w:tc>
          <w:tcPr>
            <w:tcW w:w="2943" w:type="dxa"/>
            <w:vMerge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(а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нглійська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7D27FB" w:rsidRPr="00DD06BF" w:rsidTr="007D27FB">
        <w:tc>
          <w:tcPr>
            <w:tcW w:w="2943" w:type="dxa"/>
          </w:tcPr>
          <w:p w:rsidR="007D27FB" w:rsidRPr="005A5BAD" w:rsidRDefault="007D27FB" w:rsidP="000425C2">
            <w:pPr>
              <w:rPr>
                <w:rFonts w:ascii="Times New Roman" w:hAnsi="Times New Roman" w:cs="Times New Roman"/>
                <w:lang w:val="uk-UA"/>
              </w:rPr>
            </w:pPr>
            <w:r w:rsidRPr="005A5BAD">
              <w:rPr>
                <w:rFonts w:ascii="Times New Roman" w:hAnsi="Times New Roman" w:cs="Times New Roman"/>
                <w:sz w:val="28"/>
                <w:lang w:val="uk-UA"/>
              </w:rPr>
              <w:t>Математична</w:t>
            </w:r>
          </w:p>
        </w:tc>
        <w:tc>
          <w:tcPr>
            <w:tcW w:w="3969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D27FB" w:rsidRPr="00DD06BF" w:rsidTr="007D27FB">
        <w:tc>
          <w:tcPr>
            <w:tcW w:w="2943" w:type="dxa"/>
          </w:tcPr>
          <w:p w:rsidR="007D27FB" w:rsidRDefault="007D27FB" w:rsidP="000425C2">
            <w:pPr>
              <w:rPr>
                <w:rFonts w:ascii="Times New Roman" w:hAnsi="Times New Roman" w:cs="Times New Roman"/>
                <w:lang w:val="uk-UA"/>
              </w:rPr>
            </w:pPr>
            <w:r w:rsidRPr="005A5BAD">
              <w:rPr>
                <w:rFonts w:ascii="Times New Roman" w:hAnsi="Times New Roman" w:cs="Times New Roman"/>
                <w:sz w:val="28"/>
                <w:lang w:val="uk-UA"/>
              </w:rPr>
              <w:t>Природнича</w:t>
            </w:r>
          </w:p>
        </w:tc>
        <w:tc>
          <w:tcPr>
            <w:tcW w:w="3969" w:type="dxa"/>
          </w:tcPr>
          <w:p w:rsidR="007D27FB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«Природничі науки»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27FB" w:rsidRPr="00923A32" w:rsidTr="007D27FB">
        <w:tc>
          <w:tcPr>
            <w:tcW w:w="2943" w:type="dxa"/>
          </w:tcPr>
          <w:p w:rsidR="007D27FB" w:rsidRPr="00923A32" w:rsidRDefault="007D27FB" w:rsidP="000425C2">
            <w:pPr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</w:pPr>
            <w:proofErr w:type="gramStart"/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  <w:t>Соц</w:t>
            </w:r>
            <w:proofErr w:type="gramEnd"/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  <w:t>іальна і</w:t>
            </w:r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  <w:t>здоров’я-</w:t>
            </w:r>
          </w:p>
          <w:p w:rsidR="007D27FB" w:rsidRPr="005A5BAD" w:rsidRDefault="007D27FB" w:rsidP="000425C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  <w:t>збережувальна</w:t>
            </w:r>
            <w:r w:rsidRPr="00923A32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</w:r>
          </w:p>
        </w:tc>
        <w:tc>
          <w:tcPr>
            <w:tcW w:w="3969" w:type="dxa"/>
          </w:tcPr>
          <w:p w:rsidR="007D27FB" w:rsidRPr="00923A32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3A32">
              <w:rPr>
                <w:rFonts w:ascii="TimesNewRomanPSMT" w:eastAsia="Times New Roman" w:hAnsi="TimesNewRomanPSMT" w:cs="Times New Roman"/>
                <w:sz w:val="28"/>
                <w:lang w:val="ru-RU" w:eastAsia="ru-RU" w:bidi="ar-SA"/>
              </w:rPr>
              <w:t>Інтегрований курс</w:t>
            </w:r>
            <w:r w:rsidRPr="00923A32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</w:r>
            <w:r w:rsidRPr="00923A32">
              <w:rPr>
                <w:rFonts w:ascii="TimesNewRomanPSMT" w:eastAsia="Times New Roman" w:hAnsi="TimesNewRomanPSMT" w:cs="Times New Roman"/>
                <w:sz w:val="28"/>
                <w:lang w:val="ru-RU" w:eastAsia="ru-RU" w:bidi="ar-SA"/>
              </w:rPr>
              <w:t>«Здоров’я, безпека</w:t>
            </w:r>
            <w:r w:rsidRPr="00923A32">
              <w:rPr>
                <w:rFonts w:ascii="TimesNewRomanPSMT" w:eastAsia="Times New Roman" w:hAnsi="TimesNewRomanPSMT" w:cs="Times New Roman"/>
                <w:sz w:val="28"/>
                <w:szCs w:val="28"/>
                <w:lang w:val="ru-RU" w:eastAsia="ru-RU" w:bidi="ar-SA"/>
              </w:rPr>
              <w:br/>
            </w:r>
            <w:r w:rsidRPr="00923A32">
              <w:rPr>
                <w:rFonts w:ascii="TimesNewRomanPSMT" w:eastAsia="Times New Roman" w:hAnsi="TimesNewRomanPSMT" w:cs="Times New Roman"/>
                <w:sz w:val="28"/>
                <w:lang w:val="ru-RU" w:eastAsia="ru-RU" w:bidi="ar-SA"/>
              </w:rPr>
              <w:t>та добробут»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D27FB" w:rsidRPr="00DD06BF" w:rsidTr="007D27FB">
        <w:trPr>
          <w:trHeight w:val="645"/>
        </w:trPr>
        <w:tc>
          <w:tcPr>
            <w:tcW w:w="2943" w:type="dxa"/>
          </w:tcPr>
          <w:p w:rsidR="007D27FB" w:rsidRPr="00923A32" w:rsidRDefault="007D27FB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  <w:t>Громадянська та</w:t>
            </w:r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szCs w:val="28"/>
                <w:lang w:val="ru-RU" w:eastAsia="ru-RU" w:bidi="ar-SA"/>
              </w:rPr>
              <w:br/>
            </w:r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  <w:t>історична</w:t>
            </w:r>
            <w:r w:rsidRPr="00923A32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</w:r>
          </w:p>
        </w:tc>
        <w:tc>
          <w:tcPr>
            <w:tcW w:w="3969" w:type="dxa"/>
          </w:tcPr>
          <w:p w:rsidR="007D27FB" w:rsidRPr="00923A32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F3BE6">
              <w:rPr>
                <w:rFonts w:ascii="TimesNewRomanPSMT" w:eastAsia="Times New Roman" w:hAnsi="TimesNewRomanPSMT" w:cs="Times New Roman"/>
                <w:sz w:val="28"/>
                <w:lang w:val="ru-RU" w:eastAsia="ru-RU" w:bidi="ar-SA"/>
              </w:rPr>
              <w:t>Досл</w:t>
            </w:r>
            <w:proofErr w:type="gramEnd"/>
            <w:r w:rsidRPr="00FF3BE6">
              <w:rPr>
                <w:rFonts w:ascii="TimesNewRomanPSMT" w:eastAsia="Times New Roman" w:hAnsi="TimesNewRomanPSMT" w:cs="Times New Roman"/>
                <w:sz w:val="28"/>
                <w:lang w:val="ru-RU" w:eastAsia="ru-RU" w:bidi="ar-SA"/>
              </w:rPr>
              <w:t>іджуємо історію і суспільство</w:t>
            </w:r>
            <w:r w:rsidRPr="00FF3BE6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27FB" w:rsidRPr="00DD06BF" w:rsidTr="007D27FB">
        <w:trPr>
          <w:trHeight w:val="645"/>
        </w:trPr>
        <w:tc>
          <w:tcPr>
            <w:tcW w:w="2943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32">
              <w:rPr>
                <w:rFonts w:ascii="TimesNewRomanPS-BoldMT" w:eastAsia="Times New Roman" w:hAnsi="TimesNewRomanPS-BoldMT" w:cs="Times New Roman"/>
                <w:bCs/>
                <w:sz w:val="28"/>
                <w:lang w:val="ru-RU" w:eastAsia="ru-RU" w:bidi="ar-SA"/>
              </w:rPr>
              <w:t>Інформатична</w:t>
            </w:r>
            <w:r w:rsidRPr="00923A32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br/>
            </w:r>
          </w:p>
        </w:tc>
        <w:tc>
          <w:tcPr>
            <w:tcW w:w="3969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7D27FB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D27FB" w:rsidRPr="00DD06BF" w:rsidTr="007D27FB">
        <w:trPr>
          <w:trHeight w:val="645"/>
        </w:trPr>
        <w:tc>
          <w:tcPr>
            <w:tcW w:w="2943" w:type="dxa"/>
          </w:tcPr>
          <w:p w:rsidR="007D27FB" w:rsidRPr="00923A32" w:rsidRDefault="007D27FB" w:rsidP="000425C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923A32">
              <w:rPr>
                <w:rFonts w:ascii="Times New Roman" w:eastAsia="Times New Roman" w:hAnsi="Times New Roman" w:cs="Times New Roman"/>
                <w:color w:val="auto"/>
                <w:sz w:val="28"/>
                <w:lang w:val="ru-RU" w:eastAsia="ru-RU" w:bidi="ar-SA"/>
              </w:rPr>
              <w:t>Технологічна</w:t>
            </w:r>
          </w:p>
        </w:tc>
        <w:tc>
          <w:tcPr>
            <w:tcW w:w="3969" w:type="dxa"/>
          </w:tcPr>
          <w:p w:rsidR="007D27FB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835" w:type="dxa"/>
          </w:tcPr>
          <w:p w:rsidR="007D27FB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27FB" w:rsidRPr="00DD06BF" w:rsidTr="007D27FB">
        <w:tc>
          <w:tcPr>
            <w:tcW w:w="2943" w:type="dxa"/>
          </w:tcPr>
          <w:p w:rsidR="007D27FB" w:rsidRPr="00923A32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Мистец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ька</w:t>
            </w:r>
          </w:p>
        </w:tc>
        <w:tc>
          <w:tcPr>
            <w:tcW w:w="3969" w:type="dxa"/>
          </w:tcPr>
          <w:p w:rsidR="007D27FB" w:rsidRPr="00923A32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«Мистецтво»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27FB" w:rsidRPr="00DD06BF" w:rsidTr="007D27FB">
        <w:tc>
          <w:tcPr>
            <w:tcW w:w="2943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27FB" w:rsidRPr="00DD06BF" w:rsidTr="007D27FB">
        <w:tc>
          <w:tcPr>
            <w:tcW w:w="2940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972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D27FB" w:rsidRPr="00DD06BF" w:rsidRDefault="007D27FB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29,5</w:t>
            </w:r>
          </w:p>
        </w:tc>
      </w:tr>
      <w:tr w:rsidR="007D27FB" w:rsidRPr="00DD06BF" w:rsidTr="007D27FB">
        <w:tc>
          <w:tcPr>
            <w:tcW w:w="2940" w:type="dxa"/>
          </w:tcPr>
          <w:p w:rsidR="007D27FB" w:rsidRDefault="007D27FB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Факультатив</w:t>
            </w:r>
          </w:p>
          <w:p w:rsidR="007D27FB" w:rsidRPr="00B673AD" w:rsidRDefault="007D27FB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3972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D27FB" w:rsidRDefault="007D27FB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  <w:p w:rsidR="007D27FB" w:rsidRDefault="007D27FB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D27FB" w:rsidRPr="00DD06BF" w:rsidTr="007D27FB">
        <w:tc>
          <w:tcPr>
            <w:tcW w:w="2940" w:type="dxa"/>
          </w:tcPr>
          <w:p w:rsidR="007D27FB" w:rsidRDefault="007D27FB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972" w:type="dxa"/>
          </w:tcPr>
          <w:p w:rsidR="007D27FB" w:rsidRPr="00DD06BF" w:rsidRDefault="007D27FB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D27FB" w:rsidRDefault="007D27FB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</w:tr>
    </w:tbl>
    <w:p w:rsidR="007D27FB" w:rsidRDefault="007D27FB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F3BE6" w:rsidRPr="00682032" w:rsidRDefault="00FF3BE6" w:rsidP="000425C2">
      <w:pPr>
        <w:ind w:right="27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>Керівник закладу                                                Алла ЛАПУНЬКО</w:t>
      </w: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Pr="00DD06BF" w:rsidRDefault="00CF26AA" w:rsidP="000425C2">
      <w:pPr>
        <w:ind w:right="279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2"/>
          <w:lang w:val="uk-UA"/>
        </w:rPr>
        <w:lastRenderedPageBreak/>
        <w:t>Н</w:t>
      </w:r>
      <w:r w:rsidRPr="00DD06BF">
        <w:rPr>
          <w:rFonts w:ascii="Times New Roman" w:hAnsi="Times New Roman" w:cs="Times New Roman"/>
          <w:b/>
          <w:sz w:val="36"/>
          <w:szCs w:val="32"/>
          <w:lang w:val="uk-UA"/>
        </w:rPr>
        <w:t>авчальний план основної школи</w:t>
      </w:r>
    </w:p>
    <w:p w:rsidR="00CF26AA" w:rsidRPr="00DD06BF" w:rsidRDefault="00CF26AA" w:rsidP="000425C2">
      <w:pPr>
        <w:ind w:right="27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sz w:val="32"/>
          <w:szCs w:val="32"/>
          <w:lang w:val="uk-UA"/>
        </w:rPr>
        <w:t xml:space="preserve"> з українською мовою навчання </w:t>
      </w:r>
    </w:p>
    <w:p w:rsidR="00CF26AA" w:rsidRPr="00DD06BF" w:rsidRDefault="00043A7C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CF26AA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CF26AA"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  <w:r w:rsidR="00CF26AA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</w:p>
    <w:p w:rsidR="00CF26AA" w:rsidRPr="00DD06BF" w:rsidRDefault="00CF26AA" w:rsidP="000425C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lang w:val="uk-UA"/>
        </w:rPr>
        <w:t>(розроблений за Навчальним планом закладів загальної середньої освіти з навчанням українською мовою (Таблиця 1 до Типової освітньої програми закладів загальної середньої освіти ІІ ступеня, затвердженої Міністерством освіти і науки України від 20.04.2018 № 405)</w:t>
      </w:r>
    </w:p>
    <w:tbl>
      <w:tblPr>
        <w:tblpPr w:leftFromText="180" w:rightFromText="180" w:vertAnchor="text" w:horzAnchor="margin" w:tblpY="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3084"/>
        <w:gridCol w:w="1418"/>
        <w:gridCol w:w="1276"/>
        <w:gridCol w:w="1275"/>
      </w:tblGrid>
      <w:tr w:rsidR="00CF26AA" w:rsidRPr="00DD06BF" w:rsidTr="000049D8">
        <w:trPr>
          <w:trHeight w:val="976"/>
        </w:trPr>
        <w:tc>
          <w:tcPr>
            <w:tcW w:w="2694" w:type="dxa"/>
            <w:vMerge w:val="restart"/>
          </w:tcPr>
          <w:p w:rsidR="00CF26AA" w:rsidRPr="00DD06BF" w:rsidRDefault="00CF26AA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084" w:type="dxa"/>
            <w:vMerge w:val="restart"/>
          </w:tcPr>
          <w:p w:rsidR="00CF26AA" w:rsidRPr="00DD06BF" w:rsidRDefault="00CF26AA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3969" w:type="dxa"/>
            <w:gridSpan w:val="3"/>
          </w:tcPr>
          <w:p w:rsidR="00CF26AA" w:rsidRPr="00DD06BF" w:rsidRDefault="00CF26AA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2336B6" w:rsidRPr="00DD06BF" w:rsidTr="000049D8">
        <w:trPr>
          <w:trHeight w:val="441"/>
        </w:trPr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336B6" w:rsidRPr="00DD06BF" w:rsidTr="000049D8">
        <w:tc>
          <w:tcPr>
            <w:tcW w:w="2694" w:type="dxa"/>
            <w:vMerge w:val="restart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36B6" w:rsidRPr="00DD06BF" w:rsidTr="00043A7C">
        <w:trPr>
          <w:trHeight w:val="343"/>
        </w:trPr>
        <w:tc>
          <w:tcPr>
            <w:tcW w:w="2694" w:type="dxa"/>
            <w:vMerge w:val="restart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Суспільство –знавство</w:t>
            </w: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2336B6" w:rsidRPr="00DD06BF" w:rsidTr="00043A7C">
        <w:trPr>
          <w:trHeight w:val="291"/>
        </w:trPr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418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36B6" w:rsidRPr="00DD06BF" w:rsidTr="000049D8">
        <w:tc>
          <w:tcPr>
            <w:tcW w:w="2694" w:type="dxa"/>
            <w:vMerge w:val="restart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336B6" w:rsidRPr="00DD06BF" w:rsidTr="000049D8">
        <w:trPr>
          <w:trHeight w:val="300"/>
        </w:trPr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336B6" w:rsidRPr="00DD06BF" w:rsidTr="000049D8">
        <w:trPr>
          <w:trHeight w:val="300"/>
        </w:trPr>
        <w:tc>
          <w:tcPr>
            <w:tcW w:w="269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043A7C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36B6" w:rsidRPr="00DD06BF" w:rsidTr="000049D8">
        <w:tc>
          <w:tcPr>
            <w:tcW w:w="2694" w:type="dxa"/>
            <w:vMerge w:val="restart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75DF2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75DF2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 w:val="restart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2336B6" w:rsidRP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 w:val="restart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36B6" w:rsidRPr="00DD06BF" w:rsidTr="000049D8">
        <w:tc>
          <w:tcPr>
            <w:tcW w:w="2694" w:type="dxa"/>
            <w:vMerge w:val="restart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 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 фізична культура</w:t>
            </w: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36B6" w:rsidRPr="00DD06BF" w:rsidTr="000049D8">
        <w:tc>
          <w:tcPr>
            <w:tcW w:w="2694" w:type="dxa"/>
            <w:vMerge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336B6" w:rsidRPr="00DD06BF" w:rsidTr="000049D8">
        <w:tc>
          <w:tcPr>
            <w:tcW w:w="5778" w:type="dxa"/>
            <w:gridSpan w:val="2"/>
          </w:tcPr>
          <w:p w:rsidR="002336B6" w:rsidRPr="00DD06BF" w:rsidRDefault="002336B6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2336B6" w:rsidRPr="00DD06BF" w:rsidRDefault="002336B6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4C77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1276" w:type="dxa"/>
          </w:tcPr>
          <w:p w:rsidR="002336B6" w:rsidRDefault="004C77B1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275" w:type="dxa"/>
          </w:tcPr>
          <w:p w:rsidR="002336B6" w:rsidRDefault="002336B6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31,5</w:t>
            </w:r>
          </w:p>
        </w:tc>
      </w:tr>
    </w:tbl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77B1" w:rsidRPr="00682032" w:rsidRDefault="004C77B1" w:rsidP="000425C2">
      <w:pPr>
        <w:ind w:right="27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>Керівник закладу                                                Алла ЛАПУНЬКО</w:t>
      </w: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26AA" w:rsidRPr="00DD06BF" w:rsidRDefault="00CF26AA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D1084" w:rsidRDefault="006D1084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Pr="00DD06BF" w:rsidRDefault="00B44276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Індивідуальний н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авча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льний план базової освіти</w:t>
      </w:r>
    </w:p>
    <w:p w:rsidR="00B44276" w:rsidRPr="00DD06BF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українською мовою навчання</w:t>
      </w: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програмою </w:t>
      </w:r>
      <w:r w:rsidR="004C77B1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клас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</w:p>
    <w:p w:rsidR="00B44276" w:rsidRDefault="00D807CE" w:rsidP="000425C2">
      <w:pPr>
        <w:ind w:right="27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Шевчука Дмитра</w:t>
      </w:r>
    </w:p>
    <w:p w:rsidR="005F7F9F" w:rsidRPr="00DD06BF" w:rsidRDefault="005F7F9F" w:rsidP="000425C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lang w:val="uk-UA"/>
        </w:rPr>
        <w:t>(розроблений за Навчальним планом закладів загальної середньої освіти з навчанням українською мовою (Таблиця 1 до Типової освітньої програми закладів загальної середньої освіти ІІ ступеня, затвердженої Міністерством освіти і науки України від 20.04.2018 № 405)</w:t>
      </w:r>
    </w:p>
    <w:p w:rsidR="005F7F9F" w:rsidRPr="00DD06BF" w:rsidRDefault="005F7F9F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margin" w:tblpY="7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3260"/>
        <w:gridCol w:w="2268"/>
      </w:tblGrid>
      <w:tr w:rsidR="00B44276" w:rsidRPr="00DD06BF" w:rsidTr="00C04368">
        <w:trPr>
          <w:trHeight w:val="976"/>
        </w:trPr>
        <w:tc>
          <w:tcPr>
            <w:tcW w:w="3227" w:type="dxa"/>
            <w:vMerge w:val="restart"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260" w:type="dxa"/>
            <w:vMerge w:val="restart"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2268" w:type="dxa"/>
          </w:tcPr>
          <w:p w:rsidR="00B44276" w:rsidRPr="00DD06BF" w:rsidRDefault="00B44276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B44276" w:rsidRPr="00DD06BF" w:rsidTr="00C04368">
        <w:trPr>
          <w:trHeight w:val="441"/>
        </w:trPr>
        <w:tc>
          <w:tcPr>
            <w:tcW w:w="3227" w:type="dxa"/>
            <w:vMerge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44276" w:rsidRPr="00DD06BF" w:rsidRDefault="004C77B1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B44276"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44276" w:rsidRPr="00DD06BF" w:rsidTr="00C04368">
        <w:tc>
          <w:tcPr>
            <w:tcW w:w="3227" w:type="dxa"/>
            <w:vMerge w:val="restart"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260" w:type="dxa"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B44276" w:rsidRPr="00DD06BF" w:rsidRDefault="00D807CE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44276"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B44276" w:rsidRPr="00DD06BF" w:rsidTr="00C04368">
        <w:tc>
          <w:tcPr>
            <w:tcW w:w="3227" w:type="dxa"/>
            <w:vMerge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268" w:type="dxa"/>
          </w:tcPr>
          <w:p w:rsidR="00B44276" w:rsidRPr="00DD06BF" w:rsidRDefault="00D807CE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B44276" w:rsidRPr="00DD06BF" w:rsidTr="00C04368">
        <w:tc>
          <w:tcPr>
            <w:tcW w:w="3227" w:type="dxa"/>
            <w:vMerge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4276" w:rsidRPr="00DD06BF" w:rsidRDefault="00B44276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268" w:type="dxa"/>
          </w:tcPr>
          <w:p w:rsidR="00B44276" w:rsidRPr="00DD06BF" w:rsidRDefault="00D807CE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04368" w:rsidRPr="00DD06BF" w:rsidTr="00C04368">
        <w:trPr>
          <w:trHeight w:val="390"/>
        </w:trPr>
        <w:tc>
          <w:tcPr>
            <w:tcW w:w="3227" w:type="dxa"/>
            <w:vMerge/>
          </w:tcPr>
          <w:p w:rsidR="00C04368" w:rsidRPr="00DD06BF" w:rsidRDefault="00C04368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04368" w:rsidRPr="00DD06BF" w:rsidRDefault="00C04368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268" w:type="dxa"/>
          </w:tcPr>
          <w:p w:rsidR="00C04368" w:rsidRDefault="00C04368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C77B1" w:rsidRPr="00DD06BF" w:rsidTr="00C04368">
        <w:trPr>
          <w:trHeight w:val="438"/>
        </w:trPr>
        <w:tc>
          <w:tcPr>
            <w:tcW w:w="3227" w:type="dxa"/>
            <w:vMerge w:val="restart"/>
          </w:tcPr>
          <w:p w:rsidR="004C77B1" w:rsidRPr="00DD06BF" w:rsidRDefault="004C77B1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знавство</w:t>
            </w:r>
          </w:p>
        </w:tc>
        <w:tc>
          <w:tcPr>
            <w:tcW w:w="3260" w:type="dxa"/>
          </w:tcPr>
          <w:p w:rsidR="004C77B1" w:rsidRPr="00C04368" w:rsidRDefault="004C77B1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2268" w:type="dxa"/>
          </w:tcPr>
          <w:p w:rsidR="004C77B1" w:rsidRPr="00DD06BF" w:rsidRDefault="004C77B1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C77B1" w:rsidRPr="00DD06BF" w:rsidTr="00C04368">
        <w:trPr>
          <w:trHeight w:val="402"/>
        </w:trPr>
        <w:tc>
          <w:tcPr>
            <w:tcW w:w="3227" w:type="dxa"/>
            <w:vMerge/>
          </w:tcPr>
          <w:p w:rsidR="004C77B1" w:rsidRPr="00DD06BF" w:rsidRDefault="004C77B1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7B1" w:rsidRPr="00DD06BF" w:rsidRDefault="004C77B1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268" w:type="dxa"/>
          </w:tcPr>
          <w:p w:rsidR="004C77B1" w:rsidRPr="00DD06BF" w:rsidRDefault="004C77B1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4C77B1" w:rsidRPr="00DD06BF" w:rsidTr="00C04368">
        <w:trPr>
          <w:trHeight w:val="402"/>
        </w:trPr>
        <w:tc>
          <w:tcPr>
            <w:tcW w:w="3227" w:type="dxa"/>
            <w:vMerge/>
          </w:tcPr>
          <w:p w:rsidR="004C77B1" w:rsidRPr="00DD06BF" w:rsidRDefault="004C77B1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7B1" w:rsidRPr="00DD06BF" w:rsidRDefault="004C77B1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268" w:type="dxa"/>
          </w:tcPr>
          <w:p w:rsidR="004C77B1" w:rsidRDefault="004C77B1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87AC0" w:rsidRPr="00DD06BF" w:rsidTr="00C04368">
        <w:trPr>
          <w:trHeight w:val="300"/>
        </w:trPr>
        <w:tc>
          <w:tcPr>
            <w:tcW w:w="3227" w:type="dxa"/>
          </w:tcPr>
          <w:p w:rsidR="00C87AC0" w:rsidRPr="00DD06BF" w:rsidRDefault="004C77B1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C87AC0" w:rsidRPr="00D807CE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C87AC0" w:rsidRPr="00D807CE" w:rsidRDefault="00C87AC0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C87AC0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268" w:type="dxa"/>
          </w:tcPr>
          <w:p w:rsidR="00C87AC0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75DF2" w:rsidRDefault="00C87AC0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260" w:type="dxa"/>
          </w:tcPr>
          <w:p w:rsidR="00C87AC0" w:rsidRPr="00D75DF2" w:rsidRDefault="00C87AC0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268" w:type="dxa"/>
          </w:tcPr>
          <w:p w:rsidR="00C87AC0" w:rsidRPr="00DD06BF" w:rsidRDefault="00C04368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68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68" w:type="dxa"/>
          </w:tcPr>
          <w:p w:rsidR="00C87AC0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268" w:type="dxa"/>
          </w:tcPr>
          <w:p w:rsidR="00C87AC0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68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 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 фізична культура</w:t>
            </w: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C87AC0" w:rsidRPr="00DD06BF" w:rsidTr="00C04368">
        <w:tc>
          <w:tcPr>
            <w:tcW w:w="6487" w:type="dxa"/>
            <w:gridSpan w:val="2"/>
          </w:tcPr>
          <w:p w:rsidR="00C87AC0" w:rsidRPr="00DD06BF" w:rsidRDefault="00C87AC0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8" w:type="dxa"/>
          </w:tcPr>
          <w:p w:rsidR="00C87AC0" w:rsidRPr="00DD06BF" w:rsidRDefault="00C87AC0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bookmarkStart w:id="1" w:name="_GoBack"/>
            <w:bookmarkEnd w:id="1"/>
          </w:p>
        </w:tc>
      </w:tr>
    </w:tbl>
    <w:p w:rsidR="00B44276" w:rsidRPr="00DD06BF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77B1" w:rsidRDefault="004C77B1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P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>Керівник закладу                                                Алла ЛАПУНЬКО</w:t>
      </w: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Pr="00DD06BF" w:rsidRDefault="00682032" w:rsidP="000425C2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Індивідуальний н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авча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льний план базової освіти</w:t>
      </w:r>
    </w:p>
    <w:p w:rsidR="00682032" w:rsidRPr="00DD06BF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українською мовою навчання</w:t>
      </w: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програмою 9 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клас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Грабовської Маргарити</w:t>
      </w:r>
    </w:p>
    <w:p w:rsidR="00682032" w:rsidRPr="00DD06BF" w:rsidRDefault="00682032" w:rsidP="000425C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lang w:val="uk-UA"/>
        </w:rPr>
        <w:t>(розроблений за Навчальним планом закладів загальної середньої освіти з навчанням українською мовою (Таблиця 1 до Типової освітньої програми закладів загальної середньої освіти ІІ ступеня, затвердженої Міністерством освіти і науки України від 20.04.2018 № 405)</w:t>
      </w:r>
    </w:p>
    <w:p w:rsidR="00682032" w:rsidRPr="00DD06BF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margin" w:tblpY="7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3260"/>
        <w:gridCol w:w="2268"/>
      </w:tblGrid>
      <w:tr w:rsidR="00682032" w:rsidRPr="00DD06BF" w:rsidTr="000049D8">
        <w:trPr>
          <w:trHeight w:val="976"/>
        </w:trPr>
        <w:tc>
          <w:tcPr>
            <w:tcW w:w="3227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260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682032" w:rsidRPr="00DD06BF" w:rsidTr="000049D8">
        <w:trPr>
          <w:trHeight w:val="441"/>
        </w:trPr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682032" w:rsidRPr="00DD06BF" w:rsidTr="000049D8">
        <w:tc>
          <w:tcPr>
            <w:tcW w:w="3227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682032" w:rsidRPr="00DD06BF" w:rsidTr="000049D8">
        <w:trPr>
          <w:trHeight w:val="390"/>
        </w:trPr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268" w:type="dxa"/>
          </w:tcPr>
          <w:p w:rsidR="00682032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rPr>
          <w:trHeight w:val="438"/>
        </w:trPr>
        <w:tc>
          <w:tcPr>
            <w:tcW w:w="3227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знавство</w:t>
            </w:r>
          </w:p>
        </w:tc>
        <w:tc>
          <w:tcPr>
            <w:tcW w:w="3260" w:type="dxa"/>
          </w:tcPr>
          <w:p w:rsidR="00682032" w:rsidRPr="00C04368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rPr>
          <w:trHeight w:val="402"/>
        </w:trPr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682032" w:rsidRPr="00DD06BF" w:rsidTr="000049D8">
        <w:trPr>
          <w:trHeight w:val="402"/>
        </w:trPr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268" w:type="dxa"/>
          </w:tcPr>
          <w:p w:rsidR="00682032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682032" w:rsidRPr="00DD06BF" w:rsidTr="000049D8">
        <w:trPr>
          <w:trHeight w:val="300"/>
        </w:trPr>
        <w:tc>
          <w:tcPr>
            <w:tcW w:w="3227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682032" w:rsidRPr="00D807CE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682032" w:rsidRPr="00DD06BF" w:rsidTr="000049D8">
        <w:tc>
          <w:tcPr>
            <w:tcW w:w="3227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682032" w:rsidRPr="00D807CE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682032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75DF2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c>
          <w:tcPr>
            <w:tcW w:w="3227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260" w:type="dxa"/>
          </w:tcPr>
          <w:p w:rsidR="00682032" w:rsidRPr="00D75DF2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68" w:type="dxa"/>
          </w:tcPr>
          <w:p w:rsidR="00682032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c>
          <w:tcPr>
            <w:tcW w:w="3227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268" w:type="dxa"/>
          </w:tcPr>
          <w:p w:rsidR="00682032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2032" w:rsidRPr="00DD06BF" w:rsidTr="000049D8">
        <w:tc>
          <w:tcPr>
            <w:tcW w:w="3227" w:type="dxa"/>
            <w:vMerge w:val="restart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 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 фізична культура</w:t>
            </w: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682032" w:rsidRPr="00DD06BF" w:rsidTr="000049D8">
        <w:tc>
          <w:tcPr>
            <w:tcW w:w="3227" w:type="dxa"/>
            <w:vMerge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682032" w:rsidRPr="00DD06BF" w:rsidTr="000049D8">
        <w:tc>
          <w:tcPr>
            <w:tcW w:w="6487" w:type="dxa"/>
            <w:gridSpan w:val="2"/>
          </w:tcPr>
          <w:p w:rsidR="00682032" w:rsidRPr="00DD06BF" w:rsidRDefault="00682032" w:rsidP="000425C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8" w:type="dxa"/>
          </w:tcPr>
          <w:p w:rsidR="00682032" w:rsidRPr="00DD06BF" w:rsidRDefault="00682032" w:rsidP="00042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682032" w:rsidRPr="00DD06BF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0325" w:rsidRPr="00430325" w:rsidRDefault="00430325" w:rsidP="000425C2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682032" w:rsidRPr="00682032" w:rsidRDefault="00682032" w:rsidP="000425C2">
      <w:pPr>
        <w:ind w:right="27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82032">
        <w:rPr>
          <w:rFonts w:ascii="Times New Roman" w:hAnsi="Times New Roman" w:cs="Times New Roman"/>
          <w:b/>
          <w:sz w:val="28"/>
          <w:szCs w:val="32"/>
          <w:lang w:val="uk-UA"/>
        </w:rPr>
        <w:t>Керівник закладу                                                Алла ЛАПУНЬКО</w:t>
      </w:r>
    </w:p>
    <w:sectPr w:rsidR="00682032" w:rsidRPr="00682032" w:rsidSect="006040E3">
      <w:type w:val="continuous"/>
      <w:pgSz w:w="11909" w:h="16840"/>
      <w:pgMar w:top="1134" w:right="710" w:bottom="1134" w:left="1701" w:header="0" w:footer="6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FB" w:rsidRDefault="007D27FB">
      <w:r>
        <w:separator/>
      </w:r>
    </w:p>
  </w:endnote>
  <w:endnote w:type="continuationSeparator" w:id="0">
    <w:p w:rsidR="007D27FB" w:rsidRDefault="007D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FB" w:rsidRDefault="002F1F27" w:rsidP="004E0B40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D27F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46615">
      <w:rPr>
        <w:rStyle w:val="af7"/>
        <w:noProof/>
      </w:rPr>
      <w:t>2</w:t>
    </w:r>
    <w:r>
      <w:rPr>
        <w:rStyle w:val="af7"/>
      </w:rPr>
      <w:fldChar w:fldCharType="end"/>
    </w:r>
  </w:p>
  <w:p w:rsidR="007D27FB" w:rsidRDefault="007D27FB" w:rsidP="004E0B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FB" w:rsidRDefault="002F1F27" w:rsidP="004E0B40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D27F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46615">
      <w:rPr>
        <w:rStyle w:val="af7"/>
        <w:noProof/>
      </w:rPr>
      <w:t>1</w:t>
    </w:r>
    <w:r>
      <w:rPr>
        <w:rStyle w:val="af7"/>
      </w:rPr>
      <w:fldChar w:fldCharType="end"/>
    </w:r>
  </w:p>
  <w:p w:rsidR="007D27FB" w:rsidRDefault="007D27FB" w:rsidP="004E0B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FB" w:rsidRDefault="007D27FB"/>
  </w:footnote>
  <w:footnote w:type="continuationSeparator" w:id="0">
    <w:p w:rsidR="007D27FB" w:rsidRDefault="007D27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4656_"/>
      </v:shape>
    </w:pict>
  </w:numPicBullet>
  <w:abstractNum w:abstractNumId="0">
    <w:nsid w:val="00893664"/>
    <w:multiLevelType w:val="hybridMultilevel"/>
    <w:tmpl w:val="C054F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F55AC"/>
    <w:multiLevelType w:val="multilevel"/>
    <w:tmpl w:val="FF04CB4A"/>
    <w:lvl w:ilvl="0">
      <w:start w:val="1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1C76AFB"/>
    <w:multiLevelType w:val="hybridMultilevel"/>
    <w:tmpl w:val="8E642DF0"/>
    <w:lvl w:ilvl="0" w:tplc="0419000B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9D602B"/>
    <w:multiLevelType w:val="hybridMultilevel"/>
    <w:tmpl w:val="5842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C6100D"/>
    <w:multiLevelType w:val="multilevel"/>
    <w:tmpl w:val="0440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697C8B"/>
    <w:multiLevelType w:val="hybridMultilevel"/>
    <w:tmpl w:val="4E7C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13B2C"/>
    <w:multiLevelType w:val="multilevel"/>
    <w:tmpl w:val="8D40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166180"/>
    <w:multiLevelType w:val="hybridMultilevel"/>
    <w:tmpl w:val="82E4C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AA623FA"/>
    <w:multiLevelType w:val="hybridMultilevel"/>
    <w:tmpl w:val="CE4CF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E126C"/>
    <w:multiLevelType w:val="hybridMultilevel"/>
    <w:tmpl w:val="D17894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2DF2547"/>
    <w:multiLevelType w:val="multilevel"/>
    <w:tmpl w:val="02BC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436F88"/>
    <w:multiLevelType w:val="multilevel"/>
    <w:tmpl w:val="293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A0DB6"/>
    <w:multiLevelType w:val="hybridMultilevel"/>
    <w:tmpl w:val="778C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B1788"/>
    <w:multiLevelType w:val="hybridMultilevel"/>
    <w:tmpl w:val="A5E01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7B7B"/>
    <w:multiLevelType w:val="hybridMultilevel"/>
    <w:tmpl w:val="D4EAAB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732127"/>
    <w:multiLevelType w:val="multilevel"/>
    <w:tmpl w:val="FB0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46E1D"/>
    <w:multiLevelType w:val="hybridMultilevel"/>
    <w:tmpl w:val="24F2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0A180D"/>
    <w:multiLevelType w:val="hybridMultilevel"/>
    <w:tmpl w:val="BCFE0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C6C95"/>
    <w:multiLevelType w:val="hybridMultilevel"/>
    <w:tmpl w:val="9FD4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038C6"/>
    <w:multiLevelType w:val="hybridMultilevel"/>
    <w:tmpl w:val="AA0C0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E352D"/>
    <w:multiLevelType w:val="hybridMultilevel"/>
    <w:tmpl w:val="9474C4FE"/>
    <w:lvl w:ilvl="0" w:tplc="16BEDC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25B3D"/>
    <w:multiLevelType w:val="hybridMultilevel"/>
    <w:tmpl w:val="EA5A1E2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F4E67"/>
    <w:multiLevelType w:val="multilevel"/>
    <w:tmpl w:val="F86E5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3005C4"/>
    <w:multiLevelType w:val="hybridMultilevel"/>
    <w:tmpl w:val="AEA6C6BC"/>
    <w:lvl w:ilvl="0" w:tplc="FBE400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0049"/>
    <w:multiLevelType w:val="multilevel"/>
    <w:tmpl w:val="210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C977A5"/>
    <w:multiLevelType w:val="hybridMultilevel"/>
    <w:tmpl w:val="E1422B66"/>
    <w:lvl w:ilvl="0" w:tplc="463E0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E73B3"/>
    <w:multiLevelType w:val="hybridMultilevel"/>
    <w:tmpl w:val="A1665EAC"/>
    <w:lvl w:ilvl="0" w:tplc="1D9E87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0"/>
  </w:num>
  <w:num w:numId="5">
    <w:abstractNumId w:val="4"/>
  </w:num>
  <w:num w:numId="6">
    <w:abstractNumId w:val="33"/>
  </w:num>
  <w:num w:numId="7">
    <w:abstractNumId w:val="33"/>
  </w:num>
  <w:num w:numId="8">
    <w:abstractNumId w:val="30"/>
  </w:num>
  <w:num w:numId="9">
    <w:abstractNumId w:val="11"/>
  </w:num>
  <w:num w:numId="10">
    <w:abstractNumId w:val="0"/>
  </w:num>
  <w:num w:numId="11">
    <w:abstractNumId w:val="17"/>
  </w:num>
  <w:num w:numId="12">
    <w:abstractNumId w:val="6"/>
  </w:num>
  <w:num w:numId="13">
    <w:abstractNumId w:val="8"/>
  </w:num>
  <w:num w:numId="14">
    <w:abstractNumId w:val="31"/>
  </w:num>
  <w:num w:numId="15">
    <w:abstractNumId w:val="28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23"/>
  </w:num>
  <w:num w:numId="21">
    <w:abstractNumId w:val="18"/>
  </w:num>
  <w:num w:numId="22">
    <w:abstractNumId w:val="7"/>
  </w:num>
  <w:num w:numId="23">
    <w:abstractNumId w:val="22"/>
  </w:num>
  <w:num w:numId="24">
    <w:abstractNumId w:val="19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26"/>
  </w:num>
  <w:num w:numId="30">
    <w:abstractNumId w:val="10"/>
  </w:num>
  <w:num w:numId="31">
    <w:abstractNumId w:val="25"/>
  </w:num>
  <w:num w:numId="32">
    <w:abstractNumId w:val="1"/>
  </w:num>
  <w:num w:numId="33">
    <w:abstractNumId w:val="16"/>
  </w:num>
  <w:num w:numId="34">
    <w:abstractNumId w:val="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7B92"/>
    <w:rsid w:val="000049D8"/>
    <w:rsid w:val="00026D68"/>
    <w:rsid w:val="00027DA6"/>
    <w:rsid w:val="000425C2"/>
    <w:rsid w:val="00043A7C"/>
    <w:rsid w:val="00047819"/>
    <w:rsid w:val="00051F7C"/>
    <w:rsid w:val="00053FE5"/>
    <w:rsid w:val="00061A0F"/>
    <w:rsid w:val="000727FA"/>
    <w:rsid w:val="00085091"/>
    <w:rsid w:val="000A3164"/>
    <w:rsid w:val="000A5625"/>
    <w:rsid w:val="000B3F75"/>
    <w:rsid w:val="001029C3"/>
    <w:rsid w:val="00107170"/>
    <w:rsid w:val="001102A7"/>
    <w:rsid w:val="001146B7"/>
    <w:rsid w:val="001207F7"/>
    <w:rsid w:val="00152D44"/>
    <w:rsid w:val="001715B4"/>
    <w:rsid w:val="001A5EDB"/>
    <w:rsid w:val="001B3473"/>
    <w:rsid w:val="001C1285"/>
    <w:rsid w:val="001C55FD"/>
    <w:rsid w:val="001D577F"/>
    <w:rsid w:val="001E39B0"/>
    <w:rsid w:val="001E7064"/>
    <w:rsid w:val="001F5B72"/>
    <w:rsid w:val="002336B6"/>
    <w:rsid w:val="00253099"/>
    <w:rsid w:val="002549D5"/>
    <w:rsid w:val="00254CC9"/>
    <w:rsid w:val="0025702B"/>
    <w:rsid w:val="002618AF"/>
    <w:rsid w:val="002633CD"/>
    <w:rsid w:val="00272402"/>
    <w:rsid w:val="00280DCE"/>
    <w:rsid w:val="002C3FCB"/>
    <w:rsid w:val="002D22F9"/>
    <w:rsid w:val="002F13F1"/>
    <w:rsid w:val="002F1F27"/>
    <w:rsid w:val="00303147"/>
    <w:rsid w:val="00304A3E"/>
    <w:rsid w:val="00314773"/>
    <w:rsid w:val="003174DC"/>
    <w:rsid w:val="00324223"/>
    <w:rsid w:val="00327EC7"/>
    <w:rsid w:val="00331012"/>
    <w:rsid w:val="00331045"/>
    <w:rsid w:val="003507C9"/>
    <w:rsid w:val="00354FF8"/>
    <w:rsid w:val="00384CFC"/>
    <w:rsid w:val="003A003D"/>
    <w:rsid w:val="003B5F90"/>
    <w:rsid w:val="003C77EE"/>
    <w:rsid w:val="003D599C"/>
    <w:rsid w:val="003E2E0E"/>
    <w:rsid w:val="004006A0"/>
    <w:rsid w:val="004073E2"/>
    <w:rsid w:val="00407CDD"/>
    <w:rsid w:val="00430325"/>
    <w:rsid w:val="00431D98"/>
    <w:rsid w:val="0043428B"/>
    <w:rsid w:val="00436F66"/>
    <w:rsid w:val="00441ADC"/>
    <w:rsid w:val="00446615"/>
    <w:rsid w:val="00446BDB"/>
    <w:rsid w:val="004C77B1"/>
    <w:rsid w:val="004D4CDB"/>
    <w:rsid w:val="004E0B40"/>
    <w:rsid w:val="004E4A7D"/>
    <w:rsid w:val="004F078F"/>
    <w:rsid w:val="004F6E60"/>
    <w:rsid w:val="00500294"/>
    <w:rsid w:val="0051028F"/>
    <w:rsid w:val="0051373E"/>
    <w:rsid w:val="00523D1A"/>
    <w:rsid w:val="00527366"/>
    <w:rsid w:val="005511FC"/>
    <w:rsid w:val="0057740C"/>
    <w:rsid w:val="005A5BAD"/>
    <w:rsid w:val="005C4ABF"/>
    <w:rsid w:val="005C5CE8"/>
    <w:rsid w:val="005E3E7C"/>
    <w:rsid w:val="005F7F9F"/>
    <w:rsid w:val="0060172B"/>
    <w:rsid w:val="006040E3"/>
    <w:rsid w:val="00611A8F"/>
    <w:rsid w:val="0061415E"/>
    <w:rsid w:val="00623E4D"/>
    <w:rsid w:val="006251F0"/>
    <w:rsid w:val="006425BD"/>
    <w:rsid w:val="00645F06"/>
    <w:rsid w:val="006573B5"/>
    <w:rsid w:val="00663AA6"/>
    <w:rsid w:val="006704B0"/>
    <w:rsid w:val="00671ED9"/>
    <w:rsid w:val="00676163"/>
    <w:rsid w:val="00682032"/>
    <w:rsid w:val="006C4264"/>
    <w:rsid w:val="006C4F5B"/>
    <w:rsid w:val="006D1084"/>
    <w:rsid w:val="006D4A3B"/>
    <w:rsid w:val="006E62B4"/>
    <w:rsid w:val="006F0051"/>
    <w:rsid w:val="006F5085"/>
    <w:rsid w:val="007221EE"/>
    <w:rsid w:val="00722E73"/>
    <w:rsid w:val="0072431D"/>
    <w:rsid w:val="00726994"/>
    <w:rsid w:val="00734A35"/>
    <w:rsid w:val="00736C2D"/>
    <w:rsid w:val="0074059B"/>
    <w:rsid w:val="00744B36"/>
    <w:rsid w:val="00767FE3"/>
    <w:rsid w:val="007823A7"/>
    <w:rsid w:val="007907BD"/>
    <w:rsid w:val="00795A9D"/>
    <w:rsid w:val="007A3F33"/>
    <w:rsid w:val="007A7495"/>
    <w:rsid w:val="007C6C2F"/>
    <w:rsid w:val="007D27FB"/>
    <w:rsid w:val="007F4B44"/>
    <w:rsid w:val="007F5B45"/>
    <w:rsid w:val="007F6B12"/>
    <w:rsid w:val="00802FB5"/>
    <w:rsid w:val="00810A4D"/>
    <w:rsid w:val="00810E9E"/>
    <w:rsid w:val="00843608"/>
    <w:rsid w:val="008537A2"/>
    <w:rsid w:val="008542CB"/>
    <w:rsid w:val="00855979"/>
    <w:rsid w:val="00857AD4"/>
    <w:rsid w:val="00860025"/>
    <w:rsid w:val="00867D1B"/>
    <w:rsid w:val="0089328C"/>
    <w:rsid w:val="008A670F"/>
    <w:rsid w:val="008A7CFD"/>
    <w:rsid w:val="008B109E"/>
    <w:rsid w:val="008C0C00"/>
    <w:rsid w:val="008C6849"/>
    <w:rsid w:val="008D6E50"/>
    <w:rsid w:val="0090145C"/>
    <w:rsid w:val="009023D8"/>
    <w:rsid w:val="009064DD"/>
    <w:rsid w:val="00912AEB"/>
    <w:rsid w:val="009147B5"/>
    <w:rsid w:val="00923A32"/>
    <w:rsid w:val="00971D6C"/>
    <w:rsid w:val="00984171"/>
    <w:rsid w:val="009944B0"/>
    <w:rsid w:val="0099783D"/>
    <w:rsid w:val="009B2B6B"/>
    <w:rsid w:val="009B79DF"/>
    <w:rsid w:val="009C0B5B"/>
    <w:rsid w:val="009C1751"/>
    <w:rsid w:val="009D3CCC"/>
    <w:rsid w:val="009F46FC"/>
    <w:rsid w:val="00A00424"/>
    <w:rsid w:val="00A13050"/>
    <w:rsid w:val="00A31434"/>
    <w:rsid w:val="00A32A52"/>
    <w:rsid w:val="00A41AD1"/>
    <w:rsid w:val="00A512D9"/>
    <w:rsid w:val="00A5213B"/>
    <w:rsid w:val="00A55D59"/>
    <w:rsid w:val="00A674C1"/>
    <w:rsid w:val="00A67919"/>
    <w:rsid w:val="00A71F00"/>
    <w:rsid w:val="00A73CAE"/>
    <w:rsid w:val="00A7569E"/>
    <w:rsid w:val="00A9704B"/>
    <w:rsid w:val="00AA1FA7"/>
    <w:rsid w:val="00AB1012"/>
    <w:rsid w:val="00AE44EB"/>
    <w:rsid w:val="00B07AAD"/>
    <w:rsid w:val="00B278DD"/>
    <w:rsid w:val="00B32526"/>
    <w:rsid w:val="00B44276"/>
    <w:rsid w:val="00B77212"/>
    <w:rsid w:val="00B958C9"/>
    <w:rsid w:val="00BA3CDD"/>
    <w:rsid w:val="00BC4C49"/>
    <w:rsid w:val="00BC6EBC"/>
    <w:rsid w:val="00BD0603"/>
    <w:rsid w:val="00BD65BC"/>
    <w:rsid w:val="00BE2B2D"/>
    <w:rsid w:val="00BF7B92"/>
    <w:rsid w:val="00C04368"/>
    <w:rsid w:val="00C13F00"/>
    <w:rsid w:val="00C24E09"/>
    <w:rsid w:val="00C632FB"/>
    <w:rsid w:val="00C64519"/>
    <w:rsid w:val="00C7115A"/>
    <w:rsid w:val="00C7297D"/>
    <w:rsid w:val="00C86863"/>
    <w:rsid w:val="00C87AC0"/>
    <w:rsid w:val="00CB15ED"/>
    <w:rsid w:val="00CC08B4"/>
    <w:rsid w:val="00CC5A54"/>
    <w:rsid w:val="00CF023E"/>
    <w:rsid w:val="00CF123A"/>
    <w:rsid w:val="00CF26AA"/>
    <w:rsid w:val="00D01DFF"/>
    <w:rsid w:val="00D062E9"/>
    <w:rsid w:val="00D20EBB"/>
    <w:rsid w:val="00D46367"/>
    <w:rsid w:val="00D5775C"/>
    <w:rsid w:val="00D60355"/>
    <w:rsid w:val="00D6572A"/>
    <w:rsid w:val="00D75DF2"/>
    <w:rsid w:val="00D80798"/>
    <w:rsid w:val="00D807CE"/>
    <w:rsid w:val="00DA0021"/>
    <w:rsid w:val="00DA59E7"/>
    <w:rsid w:val="00DA66C7"/>
    <w:rsid w:val="00DB1348"/>
    <w:rsid w:val="00DC4D00"/>
    <w:rsid w:val="00DD06BF"/>
    <w:rsid w:val="00DD1D6C"/>
    <w:rsid w:val="00DD1FD6"/>
    <w:rsid w:val="00DF1136"/>
    <w:rsid w:val="00E213E2"/>
    <w:rsid w:val="00E32CC3"/>
    <w:rsid w:val="00E51AC1"/>
    <w:rsid w:val="00E67F9F"/>
    <w:rsid w:val="00E928A7"/>
    <w:rsid w:val="00EA118D"/>
    <w:rsid w:val="00EC1AF7"/>
    <w:rsid w:val="00ED5640"/>
    <w:rsid w:val="00EF0D8B"/>
    <w:rsid w:val="00F15943"/>
    <w:rsid w:val="00F20AE9"/>
    <w:rsid w:val="00F26E62"/>
    <w:rsid w:val="00F27ECB"/>
    <w:rsid w:val="00F3597F"/>
    <w:rsid w:val="00F46982"/>
    <w:rsid w:val="00F4745C"/>
    <w:rsid w:val="00F54D2B"/>
    <w:rsid w:val="00F66AAE"/>
    <w:rsid w:val="00F73691"/>
    <w:rsid w:val="00F82172"/>
    <w:rsid w:val="00F832D2"/>
    <w:rsid w:val="00F971E5"/>
    <w:rsid w:val="00FA690C"/>
    <w:rsid w:val="00FB5A65"/>
    <w:rsid w:val="00FC20AA"/>
    <w:rsid w:val="00FD3AA7"/>
    <w:rsid w:val="00FF0EC2"/>
    <w:rsid w:val="00FF3BE6"/>
    <w:rsid w:val="00FF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099"/>
    <w:rPr>
      <w:color w:val="000000"/>
    </w:rPr>
  </w:style>
  <w:style w:type="paragraph" w:styleId="1">
    <w:name w:val="heading 1"/>
    <w:basedOn w:val="a"/>
    <w:next w:val="a"/>
    <w:link w:val="10"/>
    <w:qFormat/>
    <w:rsid w:val="00523D1A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523D1A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523D1A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523D1A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523D1A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523D1A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523D1A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523D1A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523D1A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3099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523D1A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523D1A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523D1A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523D1A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523D1A"/>
  </w:style>
  <w:style w:type="character" w:customStyle="1" w:styleId="a4">
    <w:name w:val="Основной текст Знак"/>
    <w:link w:val="a5"/>
    <w:semiHidden/>
    <w:rsid w:val="00523D1A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523D1A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523D1A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523D1A"/>
  </w:style>
  <w:style w:type="table" w:styleId="a6">
    <w:name w:val="Table Grid"/>
    <w:basedOn w:val="a1"/>
    <w:uiPriority w:val="59"/>
    <w:rsid w:val="00523D1A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3D1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523D1A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523D1A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523D1A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523D1A"/>
  </w:style>
  <w:style w:type="character" w:customStyle="1" w:styleId="aa">
    <w:name w:val="Текст выноски Знак"/>
    <w:link w:val="ab"/>
    <w:uiPriority w:val="99"/>
    <w:semiHidden/>
    <w:rsid w:val="00523D1A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523D1A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523D1A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523D1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523D1A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523D1A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523D1A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523D1A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523D1A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unhideWhenUsed/>
    <w:rsid w:val="00523D1A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523D1A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523D1A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523D1A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523D1A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523D1A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523D1A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523D1A"/>
    <w:rPr>
      <w:rFonts w:cs="Times New Roman"/>
      <w:vertAlign w:val="superscript"/>
    </w:rPr>
  </w:style>
  <w:style w:type="paragraph" w:styleId="af6">
    <w:name w:val="No Spacing"/>
    <w:uiPriority w:val="1"/>
    <w:qFormat/>
    <w:rsid w:val="00523D1A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523D1A"/>
  </w:style>
  <w:style w:type="paragraph" w:customStyle="1" w:styleId="21">
    <w:name w:val="Абзац списка2"/>
    <w:basedOn w:val="a"/>
    <w:rsid w:val="00061A0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character" w:styleId="af7">
    <w:name w:val="page number"/>
    <w:basedOn w:val="a0"/>
    <w:rsid w:val="00061A0F"/>
  </w:style>
  <w:style w:type="paragraph" w:customStyle="1" w:styleId="af8">
    <w:name w:val="Нормальний текст"/>
    <w:basedOn w:val="a"/>
    <w:rsid w:val="004E0B40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val="uk-UA" w:eastAsia="ru-RU" w:bidi="ar-SA"/>
    </w:rPr>
  </w:style>
  <w:style w:type="character" w:styleId="af9">
    <w:name w:val="Strong"/>
    <w:basedOn w:val="a0"/>
    <w:uiPriority w:val="22"/>
    <w:qFormat/>
    <w:rsid w:val="0074059B"/>
    <w:rPr>
      <w:b/>
      <w:bCs/>
    </w:rPr>
  </w:style>
  <w:style w:type="character" w:customStyle="1" w:styleId="22">
    <w:name w:val="Основной текст (2)_"/>
    <w:basedOn w:val="a0"/>
    <w:link w:val="23"/>
    <w:rsid w:val="00102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2"/>
    <w:rsid w:val="001029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3pt">
    <w:name w:val="Основной текст (2) + 13 pt"/>
    <w:basedOn w:val="22"/>
    <w:rsid w:val="001029C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1029C3"/>
    <w:pPr>
      <w:shd w:val="clear" w:color="auto" w:fill="FFFFFF"/>
      <w:spacing w:before="120" w:line="322" w:lineRule="exact"/>
      <w:ind w:hanging="25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Default">
    <w:name w:val="Default"/>
    <w:rsid w:val="005137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fontstyle01">
    <w:name w:val="fontstyle01"/>
    <w:basedOn w:val="a0"/>
    <w:rsid w:val="002C3F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1">
    <w:name w:val="Style1"/>
    <w:basedOn w:val="a"/>
    <w:semiHidden/>
    <w:rsid w:val="00324223"/>
    <w:pPr>
      <w:autoSpaceDE w:val="0"/>
      <w:autoSpaceDN w:val="0"/>
      <w:adjustRightInd w:val="0"/>
      <w:spacing w:line="325" w:lineRule="exact"/>
      <w:jc w:val="center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1">
    <w:name w:val="Font Style11"/>
    <w:basedOn w:val="a0"/>
    <w:rsid w:val="00324223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semiHidden/>
    <w:rsid w:val="001A5EDB"/>
    <w:pPr>
      <w:autoSpaceDE w:val="0"/>
      <w:autoSpaceDN w:val="0"/>
      <w:adjustRightInd w:val="0"/>
      <w:spacing w:line="322" w:lineRule="exact"/>
      <w:ind w:firstLine="418"/>
      <w:jc w:val="both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5">
    <w:name w:val="Style5"/>
    <w:basedOn w:val="a"/>
    <w:semiHidden/>
    <w:rsid w:val="001A5EDB"/>
    <w:pPr>
      <w:autoSpaceDE w:val="0"/>
      <w:autoSpaceDN w:val="0"/>
      <w:adjustRightInd w:val="0"/>
      <w:spacing w:line="322" w:lineRule="exact"/>
      <w:ind w:firstLine="384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2">
    <w:name w:val="Style2"/>
    <w:basedOn w:val="a"/>
    <w:semiHidden/>
    <w:rsid w:val="001A5E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2">
    <w:name w:val="Font Style12"/>
    <w:basedOn w:val="a0"/>
    <w:rsid w:val="001A5ED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F75B-48E3-45DB-AC1F-4755AB95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29</Pages>
  <Words>8011</Words>
  <Characters>45663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pc</cp:lastModifiedBy>
  <cp:revision>6</cp:revision>
  <cp:lastPrinted>2022-09-06T19:53:00Z</cp:lastPrinted>
  <dcterms:created xsi:type="dcterms:W3CDTF">2022-09-06T18:02:00Z</dcterms:created>
  <dcterms:modified xsi:type="dcterms:W3CDTF">2023-02-19T15:55:00Z</dcterms:modified>
</cp:coreProperties>
</file>