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007CA9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007CA9">
      <w:pPr>
        <w:spacing w:after="0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007CA9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007CA9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255C41" w:rsidRDefault="00502DC1" w:rsidP="00007CA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E7762D" w:rsidRPr="00255C41">
        <w:rPr>
          <w:rFonts w:ascii="Times New Roman" w:eastAsia="Times New Roman" w:hAnsi="Times New Roman" w:cs="Times New Roman"/>
          <w:b/>
          <w:sz w:val="36"/>
          <w:lang w:val="ru-RU"/>
        </w:rPr>
        <w:t>2</w:t>
      </w:r>
    </w:p>
    <w:p w:rsidR="00502DC1" w:rsidRPr="00730C5A" w:rsidRDefault="00502DC1" w:rsidP="00007CA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E7762D" w:rsidP="00007CA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F1F4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007CA9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62D" w:rsidRDefault="00502DC1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762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E7762D" w:rsidRDefault="00502DC1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00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00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007C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4066FF" w:rsidRPr="00BF1F40" w:rsidRDefault="000E5017" w:rsidP="00007CA9">
      <w:pPr>
        <w:pStyle w:val="1"/>
        <w:numPr>
          <w:ilvl w:val="0"/>
          <w:numId w:val="13"/>
        </w:numPr>
        <w:spacing w:line="276" w:lineRule="auto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color w:val="010101"/>
          <w:sz w:val="28"/>
          <w:szCs w:val="28"/>
        </w:rPr>
        <w:t>Про ц</w:t>
      </w:r>
      <w:r w:rsidR="004066FF" w:rsidRPr="00BF1F40">
        <w:rPr>
          <w:b w:val="0"/>
          <w:color w:val="010101"/>
          <w:sz w:val="28"/>
          <w:szCs w:val="28"/>
        </w:rPr>
        <w:t>ентри професійного розвитку педагогів: нові завдання й функції</w:t>
      </w:r>
      <w:r w:rsidR="008161FC">
        <w:rPr>
          <w:b w:val="0"/>
          <w:color w:val="010101"/>
          <w:sz w:val="28"/>
          <w:szCs w:val="28"/>
        </w:rPr>
        <w:t xml:space="preserve"> (Панько</w:t>
      </w:r>
      <w:r>
        <w:rPr>
          <w:b w:val="0"/>
          <w:color w:val="010101"/>
          <w:sz w:val="28"/>
          <w:szCs w:val="28"/>
        </w:rPr>
        <w:t>ва А.М., заступник з НВР)</w:t>
      </w:r>
    </w:p>
    <w:p w:rsidR="004066FF" w:rsidRPr="00BF1F40" w:rsidRDefault="004066FF" w:rsidP="00007CA9">
      <w:pPr>
        <w:pStyle w:val="1"/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BF1F40">
        <w:rPr>
          <w:b w:val="0"/>
          <w:sz w:val="28"/>
          <w:szCs w:val="28"/>
        </w:rPr>
        <w:t>П</w:t>
      </w:r>
      <w:r w:rsidR="000E5017">
        <w:rPr>
          <w:b w:val="0"/>
          <w:sz w:val="28"/>
          <w:szCs w:val="28"/>
        </w:rPr>
        <w:t xml:space="preserve">ро педагогіку партнерства як </w:t>
      </w:r>
      <w:r w:rsidRPr="00BF1F40">
        <w:rPr>
          <w:b w:val="0"/>
          <w:sz w:val="28"/>
          <w:szCs w:val="28"/>
        </w:rPr>
        <w:t>ключовий компонент у вихованні громадянина в умовах Нової української школи</w:t>
      </w:r>
      <w:r w:rsidR="000E5017">
        <w:rPr>
          <w:b w:val="0"/>
          <w:sz w:val="28"/>
          <w:szCs w:val="28"/>
        </w:rPr>
        <w:t xml:space="preserve"> (Максименко Н.М., учитель 1 класу)</w:t>
      </w:r>
    </w:p>
    <w:p w:rsidR="00BF1F40" w:rsidRPr="00BF1F40" w:rsidRDefault="000E5017" w:rsidP="00007CA9">
      <w:pPr>
        <w:pStyle w:val="1"/>
        <w:numPr>
          <w:ilvl w:val="0"/>
          <w:numId w:val="13"/>
        </w:numPr>
        <w:spacing w:line="276" w:lineRule="auto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о</w:t>
      </w:r>
      <w:r w:rsidR="004066FF" w:rsidRPr="00BF1F40">
        <w:rPr>
          <w:b w:val="0"/>
          <w:sz w:val="28"/>
          <w:szCs w:val="28"/>
        </w:rPr>
        <w:t>сновні підходи до надання освіти дітям з обмеженими можливостями (зі зниженим зором)</w:t>
      </w:r>
      <w:r>
        <w:rPr>
          <w:b w:val="0"/>
          <w:sz w:val="28"/>
          <w:szCs w:val="28"/>
        </w:rPr>
        <w:t xml:space="preserve"> (Кондратюк О.М., учитель інформатики)</w:t>
      </w:r>
    </w:p>
    <w:p w:rsidR="00BF1F40" w:rsidRPr="00485ACF" w:rsidRDefault="00BF1F40" w:rsidP="00007CA9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внесе</w:t>
      </w:r>
      <w:r w:rsidRPr="00BF1F40">
        <w:rPr>
          <w:rFonts w:ascii="Times New Roman" w:hAnsi="Times New Roman" w:cs="Times New Roman"/>
          <w:sz w:val="28"/>
          <w:szCs w:val="28"/>
          <w:lang w:val="uk-UA" w:eastAsia="ru-RU"/>
        </w:rPr>
        <w:t>ння змін до структури 2020-2021 н.</w:t>
      </w:r>
      <w:r w:rsidR="00790C7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1F40">
        <w:rPr>
          <w:rFonts w:ascii="Times New Roman" w:hAnsi="Times New Roman" w:cs="Times New Roman"/>
          <w:sz w:val="28"/>
          <w:szCs w:val="28"/>
          <w:lang w:val="uk-UA" w:eastAsia="ru-RU"/>
        </w:rPr>
        <w:t>р. та перенесення терміну осінніх канікул</w:t>
      </w:r>
      <w:r w:rsidR="000E50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0E5017">
        <w:rPr>
          <w:rFonts w:ascii="Times New Roman" w:hAnsi="Times New Roman" w:cs="Times New Roman"/>
          <w:sz w:val="28"/>
          <w:szCs w:val="28"/>
          <w:lang w:val="uk-UA" w:eastAsia="ru-RU"/>
        </w:rPr>
        <w:t>Лапунько</w:t>
      </w:r>
      <w:proofErr w:type="spellEnd"/>
      <w:r w:rsidR="000E50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А.В., </w:t>
      </w:r>
      <w:r w:rsidR="00DC5204">
        <w:rPr>
          <w:rFonts w:ascii="Times New Roman" w:hAnsi="Times New Roman" w:cs="Times New Roman"/>
          <w:sz w:val="28"/>
          <w:szCs w:val="28"/>
          <w:lang w:val="uk-UA" w:eastAsia="ru-RU"/>
        </w:rPr>
        <w:t>керівник закладу</w:t>
      </w:r>
      <w:r w:rsidR="000E5017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485ACF" w:rsidRPr="00BF1F40" w:rsidRDefault="00485ACF" w:rsidP="00007CA9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затвердження планів підвищення кваліфікації педпрацівниками у 2021 році.</w:t>
      </w:r>
    </w:p>
    <w:p w:rsidR="004066FF" w:rsidRDefault="004066FF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F40" w:rsidRPr="00E9404B" w:rsidRDefault="00BF1F40" w:rsidP="00007CA9">
      <w:pPr>
        <w:pStyle w:val="a7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1D37CD">
        <w:rPr>
          <w:b/>
          <w:sz w:val="28"/>
          <w:szCs w:val="28"/>
        </w:rPr>
        <w:t>СЛУХАЛИ: 1.</w:t>
      </w:r>
      <w:r>
        <w:rPr>
          <w:b/>
          <w:sz w:val="28"/>
          <w:szCs w:val="28"/>
        </w:rPr>
        <w:t xml:space="preserve"> </w:t>
      </w:r>
      <w:r w:rsidRPr="00E9404B">
        <w:rPr>
          <w:sz w:val="28"/>
          <w:szCs w:val="28"/>
        </w:rPr>
        <w:t>Панькову А.М., заступника з НВР з роз’ясненнями щодо функцій і послуг, які надаватимуть ц</w:t>
      </w:r>
      <w:r w:rsidRPr="00E9404B">
        <w:rPr>
          <w:color w:val="010101"/>
          <w:sz w:val="28"/>
          <w:szCs w:val="28"/>
        </w:rPr>
        <w:t>ентри професійного розвитку педагогів</w:t>
      </w:r>
      <w:r w:rsidR="00790C72" w:rsidRPr="00E9404B">
        <w:rPr>
          <w:color w:val="010101"/>
          <w:sz w:val="28"/>
          <w:szCs w:val="28"/>
        </w:rPr>
        <w:t xml:space="preserve">, вона зазначила, що </w:t>
      </w:r>
      <w:r w:rsidR="00790C72" w:rsidRPr="00E9404B">
        <w:rPr>
          <w:color w:val="141414"/>
          <w:sz w:val="28"/>
          <w:szCs w:val="28"/>
        </w:rPr>
        <w:t xml:space="preserve">основне завдання Центрів професійного розвитку – це допомога й підтримка вчителю, а не контроль. </w:t>
      </w:r>
      <w:r w:rsidR="00DC5204" w:rsidRPr="00E9404B">
        <w:rPr>
          <w:color w:val="141414"/>
          <w:sz w:val="28"/>
          <w:szCs w:val="28"/>
        </w:rPr>
        <w:t>Дала роз’яснення, що ц</w:t>
      </w:r>
      <w:r w:rsidR="00790C72" w:rsidRPr="00E9404B">
        <w:rPr>
          <w:rStyle w:val="a8"/>
          <w:b w:val="0"/>
          <w:color w:val="010101"/>
          <w:sz w:val="28"/>
          <w:szCs w:val="28"/>
          <w:bdr w:val="none" w:sz="0" w:space="0" w:color="auto" w:frame="1"/>
        </w:rPr>
        <w:t>ентри консультуватимуть із</w:t>
      </w:r>
      <w:r w:rsidR="00E9404B" w:rsidRPr="00E9404B">
        <w:rPr>
          <w:rStyle w:val="a8"/>
          <w:b w:val="0"/>
          <w:color w:val="010101"/>
          <w:sz w:val="28"/>
          <w:szCs w:val="28"/>
          <w:bdr w:val="none" w:sz="0" w:space="0" w:color="auto" w:frame="1"/>
        </w:rPr>
        <w:t xml:space="preserve"> наступних</w:t>
      </w:r>
      <w:r w:rsidR="00790C72" w:rsidRPr="00E9404B">
        <w:rPr>
          <w:rStyle w:val="a8"/>
          <w:b w:val="0"/>
          <w:color w:val="010101"/>
          <w:sz w:val="28"/>
          <w:szCs w:val="28"/>
          <w:bdr w:val="none" w:sz="0" w:space="0" w:color="auto" w:frame="1"/>
        </w:rPr>
        <w:t xml:space="preserve"> питань:</w:t>
      </w:r>
      <w:r w:rsidR="00DC5204" w:rsidRPr="00E9404B">
        <w:rPr>
          <w:rStyle w:val="a8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r w:rsidR="00790C72" w:rsidRPr="00E9404B">
        <w:rPr>
          <w:color w:val="010101"/>
          <w:sz w:val="28"/>
          <w:szCs w:val="28"/>
        </w:rPr>
        <w:t>планування та визначення траєкторії професійного розвитку;</w:t>
      </w:r>
      <w:r w:rsidR="00DC5204" w:rsidRPr="00E9404B">
        <w:rPr>
          <w:color w:val="010101"/>
          <w:sz w:val="28"/>
          <w:szCs w:val="28"/>
        </w:rPr>
        <w:t xml:space="preserve"> </w:t>
      </w:r>
      <w:r w:rsidR="00790C72" w:rsidRPr="00E9404B">
        <w:rPr>
          <w:color w:val="010101"/>
          <w:sz w:val="28"/>
          <w:szCs w:val="28"/>
        </w:rPr>
        <w:t xml:space="preserve">проведення </w:t>
      </w:r>
      <w:proofErr w:type="spellStart"/>
      <w:r w:rsidR="00790C72" w:rsidRPr="00E9404B">
        <w:rPr>
          <w:color w:val="010101"/>
          <w:sz w:val="28"/>
          <w:szCs w:val="28"/>
        </w:rPr>
        <w:t>супервізії</w:t>
      </w:r>
      <w:proofErr w:type="spellEnd"/>
      <w:r w:rsidR="00790C72" w:rsidRPr="00E9404B">
        <w:rPr>
          <w:color w:val="010101"/>
          <w:sz w:val="28"/>
          <w:szCs w:val="28"/>
        </w:rPr>
        <w:t>;</w:t>
      </w:r>
      <w:r w:rsidR="00DC5204" w:rsidRPr="00E9404B">
        <w:rPr>
          <w:color w:val="010101"/>
          <w:sz w:val="28"/>
          <w:szCs w:val="28"/>
        </w:rPr>
        <w:t xml:space="preserve"> </w:t>
      </w:r>
      <w:r w:rsidR="00790C72" w:rsidRPr="00E9404B">
        <w:rPr>
          <w:color w:val="010101"/>
          <w:sz w:val="28"/>
          <w:szCs w:val="28"/>
        </w:rPr>
        <w:t>розроблення документів закладу освіти;</w:t>
      </w:r>
      <w:r w:rsidR="00DC5204" w:rsidRPr="00E9404B">
        <w:rPr>
          <w:color w:val="010101"/>
          <w:sz w:val="28"/>
          <w:szCs w:val="28"/>
        </w:rPr>
        <w:t xml:space="preserve"> </w:t>
      </w:r>
      <w:r w:rsidR="00790C72" w:rsidRPr="00E9404B">
        <w:rPr>
          <w:color w:val="010101"/>
          <w:sz w:val="28"/>
          <w:szCs w:val="28"/>
        </w:rPr>
        <w:t xml:space="preserve">впровадження </w:t>
      </w:r>
      <w:proofErr w:type="spellStart"/>
      <w:r w:rsidR="00790C72" w:rsidRPr="00E9404B">
        <w:rPr>
          <w:color w:val="010101"/>
          <w:sz w:val="28"/>
          <w:szCs w:val="28"/>
        </w:rPr>
        <w:t>компетентнісного</w:t>
      </w:r>
      <w:proofErr w:type="spellEnd"/>
      <w:r w:rsidR="00790C72" w:rsidRPr="00E9404B">
        <w:rPr>
          <w:color w:val="010101"/>
          <w:sz w:val="28"/>
          <w:szCs w:val="28"/>
        </w:rPr>
        <w:t>, особистісно орієнтованого, діяльнісного та інклюзивного підходів у навчанні;</w:t>
      </w:r>
      <w:r w:rsidR="00DC5204" w:rsidRPr="00E9404B">
        <w:rPr>
          <w:color w:val="010101"/>
          <w:sz w:val="28"/>
          <w:szCs w:val="28"/>
        </w:rPr>
        <w:t xml:space="preserve"> </w:t>
      </w:r>
      <w:r w:rsidR="00790C72" w:rsidRPr="00E9404B">
        <w:rPr>
          <w:color w:val="010101"/>
          <w:sz w:val="28"/>
          <w:szCs w:val="28"/>
        </w:rPr>
        <w:t>застосування нових освітніх технологій;</w:t>
      </w:r>
      <w:r w:rsidR="00DC5204" w:rsidRPr="00E9404B">
        <w:rPr>
          <w:color w:val="010101"/>
          <w:sz w:val="28"/>
          <w:szCs w:val="28"/>
        </w:rPr>
        <w:t xml:space="preserve"> </w:t>
      </w:r>
      <w:r w:rsidR="00790C72" w:rsidRPr="00E9404B">
        <w:rPr>
          <w:color w:val="010101"/>
          <w:sz w:val="28"/>
          <w:szCs w:val="28"/>
        </w:rPr>
        <w:t>організація освітнього процесу за різними формами, у тому числі з використанням технологій дистанційного навчання</w:t>
      </w:r>
      <w:r w:rsidR="00E9404B" w:rsidRPr="00E9404B">
        <w:rPr>
          <w:color w:val="010101"/>
          <w:sz w:val="28"/>
          <w:szCs w:val="28"/>
        </w:rPr>
        <w:t xml:space="preserve">. </w:t>
      </w:r>
      <w:r w:rsidR="00E9404B" w:rsidRPr="00E9404B">
        <w:rPr>
          <w:color w:val="141414"/>
          <w:sz w:val="28"/>
          <w:szCs w:val="28"/>
        </w:rPr>
        <w:t xml:space="preserve">Передбачається, що після того, як учитель за допомогою консультанта визначиться з особистими цілями, </w:t>
      </w:r>
      <w:r w:rsidR="00E9404B" w:rsidRPr="00E9404B">
        <w:rPr>
          <w:color w:val="141414"/>
          <w:sz w:val="28"/>
          <w:szCs w:val="28"/>
        </w:rPr>
        <w:lastRenderedPageBreak/>
        <w:t>той також може допомогти з вибором стратегій досягнення цих цілей (форм професійного розвитку).</w:t>
      </w:r>
    </w:p>
    <w:p w:rsidR="00BF1F40" w:rsidRDefault="00BF1F40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7D1" w:rsidRDefault="00BF1F40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F57D1" w:rsidRPr="00E9404B" w:rsidRDefault="00E9404B" w:rsidP="00007CA9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404B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E9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404B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E940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9404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</w:p>
    <w:p w:rsidR="00061F2D" w:rsidRDefault="00BF1F40" w:rsidP="00007CA9">
      <w:pPr>
        <w:pStyle w:val="a7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F57D1">
        <w:rPr>
          <w:b/>
          <w:sz w:val="28"/>
          <w:szCs w:val="28"/>
        </w:rPr>
        <w:t>СЛУХАЛИ: 2</w:t>
      </w:r>
      <w:r w:rsidRPr="00DF57D1">
        <w:rPr>
          <w:sz w:val="28"/>
          <w:szCs w:val="28"/>
        </w:rPr>
        <w:t xml:space="preserve">.   </w:t>
      </w:r>
      <w:r w:rsidR="00485ACF" w:rsidRPr="00DF57D1">
        <w:rPr>
          <w:sz w:val="28"/>
          <w:szCs w:val="28"/>
        </w:rPr>
        <w:t xml:space="preserve">Максименко Н.М., учителя 1 класу </w:t>
      </w:r>
      <w:r w:rsidR="00930F5F">
        <w:rPr>
          <w:sz w:val="28"/>
          <w:szCs w:val="28"/>
        </w:rPr>
        <w:t xml:space="preserve">НУШ </w:t>
      </w:r>
      <w:r w:rsidR="00485ACF" w:rsidRPr="00DF57D1">
        <w:rPr>
          <w:sz w:val="28"/>
          <w:szCs w:val="28"/>
        </w:rPr>
        <w:t>з питанням про педагогіку партнерства як ключовий компонент у вихованні громадянина в умовах Нової української школи</w:t>
      </w:r>
      <w:r w:rsidR="00061F2D">
        <w:rPr>
          <w:sz w:val="28"/>
          <w:szCs w:val="28"/>
        </w:rPr>
        <w:t>, вона наголосила, що п</w:t>
      </w:r>
      <w:r w:rsidR="00061F2D" w:rsidRPr="00061F2D">
        <w:rPr>
          <w:color w:val="000000"/>
          <w:sz w:val="28"/>
          <w:szCs w:val="28"/>
        </w:rPr>
        <w:t xml:space="preserve">едагогіка партнерства </w:t>
      </w:r>
      <w:r w:rsidR="00061F2D">
        <w:rPr>
          <w:color w:val="000000"/>
          <w:sz w:val="28"/>
          <w:szCs w:val="28"/>
        </w:rPr>
        <w:t>є</w:t>
      </w:r>
      <w:r w:rsidR="00061F2D" w:rsidRPr="00061F2D">
        <w:rPr>
          <w:color w:val="000000"/>
          <w:sz w:val="28"/>
          <w:szCs w:val="28"/>
        </w:rPr>
        <w:t xml:space="preserve"> ключов</w:t>
      </w:r>
      <w:r w:rsidR="00061F2D">
        <w:rPr>
          <w:color w:val="000000"/>
          <w:sz w:val="28"/>
          <w:szCs w:val="28"/>
        </w:rPr>
        <w:t>им</w:t>
      </w:r>
      <w:r w:rsidR="00061F2D" w:rsidRPr="00061F2D">
        <w:rPr>
          <w:color w:val="000000"/>
          <w:sz w:val="28"/>
          <w:szCs w:val="28"/>
        </w:rPr>
        <w:t xml:space="preserve"> компонент</w:t>
      </w:r>
      <w:r w:rsidR="00061F2D">
        <w:rPr>
          <w:color w:val="000000"/>
          <w:sz w:val="28"/>
          <w:szCs w:val="28"/>
        </w:rPr>
        <w:t>ом</w:t>
      </w:r>
      <w:r w:rsidR="00061F2D" w:rsidRPr="00061F2D">
        <w:rPr>
          <w:color w:val="000000"/>
          <w:sz w:val="28"/>
          <w:szCs w:val="28"/>
        </w:rPr>
        <w:t xml:space="preserve"> формули Нової української школи,</w:t>
      </w:r>
      <w:r w:rsidR="00061F2D">
        <w:rPr>
          <w:color w:val="000000"/>
          <w:sz w:val="28"/>
          <w:szCs w:val="28"/>
        </w:rPr>
        <w:t xml:space="preserve"> що мова йдеться про взаємну </w:t>
      </w:r>
      <w:r w:rsidR="00061F2D" w:rsidRPr="00061F2D">
        <w:rPr>
          <w:color w:val="000000"/>
          <w:sz w:val="28"/>
          <w:szCs w:val="28"/>
        </w:rPr>
        <w:t>поваг</w:t>
      </w:r>
      <w:r w:rsidR="00061F2D">
        <w:rPr>
          <w:color w:val="000000"/>
          <w:sz w:val="28"/>
          <w:szCs w:val="28"/>
        </w:rPr>
        <w:t xml:space="preserve">у, </w:t>
      </w:r>
      <w:r w:rsidR="00061F2D" w:rsidRPr="00061F2D">
        <w:rPr>
          <w:color w:val="000000"/>
          <w:sz w:val="28"/>
          <w:szCs w:val="28"/>
        </w:rPr>
        <w:t>поваг</w:t>
      </w:r>
      <w:r w:rsidR="00061F2D">
        <w:rPr>
          <w:color w:val="000000"/>
          <w:sz w:val="28"/>
          <w:szCs w:val="28"/>
        </w:rPr>
        <w:t xml:space="preserve">у до особистості, </w:t>
      </w:r>
      <w:r w:rsidR="00061F2D" w:rsidRPr="00061F2D">
        <w:rPr>
          <w:color w:val="000000"/>
          <w:sz w:val="28"/>
          <w:szCs w:val="28"/>
        </w:rPr>
        <w:t>доброз</w:t>
      </w:r>
      <w:r w:rsidR="00061F2D">
        <w:rPr>
          <w:color w:val="000000"/>
          <w:sz w:val="28"/>
          <w:szCs w:val="28"/>
        </w:rPr>
        <w:t xml:space="preserve">ичливість і позитивне ставлення, </w:t>
      </w:r>
      <w:r w:rsidR="00061F2D" w:rsidRPr="00061F2D">
        <w:rPr>
          <w:color w:val="000000"/>
          <w:sz w:val="28"/>
          <w:szCs w:val="28"/>
        </w:rPr>
        <w:t>довір</w:t>
      </w:r>
      <w:r w:rsidR="00061F2D">
        <w:rPr>
          <w:color w:val="000000"/>
          <w:sz w:val="28"/>
          <w:szCs w:val="28"/>
        </w:rPr>
        <w:t xml:space="preserve">у у відносинах і стосунках, </w:t>
      </w:r>
      <w:r w:rsidR="00061F2D" w:rsidRPr="00061F2D">
        <w:rPr>
          <w:color w:val="000000"/>
          <w:sz w:val="28"/>
          <w:szCs w:val="28"/>
        </w:rPr>
        <w:t>взаємоді</w:t>
      </w:r>
      <w:r w:rsidR="00061F2D">
        <w:rPr>
          <w:color w:val="000000"/>
          <w:sz w:val="28"/>
          <w:szCs w:val="28"/>
        </w:rPr>
        <w:t xml:space="preserve">ю, </w:t>
      </w:r>
      <w:r w:rsidR="00061F2D" w:rsidRPr="00061F2D">
        <w:rPr>
          <w:color w:val="000000"/>
          <w:sz w:val="28"/>
          <w:szCs w:val="28"/>
        </w:rPr>
        <w:t>розподілене лідерство</w:t>
      </w:r>
      <w:r w:rsidR="00061F2D">
        <w:rPr>
          <w:color w:val="000000"/>
          <w:sz w:val="28"/>
          <w:szCs w:val="28"/>
        </w:rPr>
        <w:t>.</w:t>
      </w:r>
      <w:r w:rsidR="00061F2D" w:rsidRPr="00061F2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061F2D" w:rsidRPr="00061F2D">
        <w:rPr>
          <w:color w:val="000000"/>
          <w:sz w:val="28"/>
          <w:szCs w:val="28"/>
          <w:shd w:val="clear" w:color="auto" w:fill="FFFFFF"/>
        </w:rPr>
        <w:t>Аналіз виконання справи, обмін думок, вражень утверджує самопізнання, самооцінку, самоаналіз, робить учня рівноправним учасником освітнього процесу, відповідальним за результат.</w:t>
      </w:r>
      <w:r w:rsidR="00061F2D">
        <w:rPr>
          <w:color w:val="000000"/>
          <w:sz w:val="28"/>
          <w:szCs w:val="28"/>
          <w:shd w:val="clear" w:color="auto" w:fill="FFFFFF"/>
        </w:rPr>
        <w:t xml:space="preserve"> </w:t>
      </w:r>
      <w:r w:rsidR="00061F2D" w:rsidRPr="00061F2D">
        <w:rPr>
          <w:sz w:val="28"/>
          <w:szCs w:val="28"/>
          <w:shd w:val="clear" w:color="auto" w:fill="FFFFFF"/>
        </w:rPr>
        <w:t xml:space="preserve">Утілюючи ідеї педагогіки партнерства, вчителю необхідно не лише використовувати в своїй роботі стандартні методи організації </w:t>
      </w:r>
      <w:r w:rsidR="00930F5F">
        <w:rPr>
          <w:sz w:val="28"/>
          <w:szCs w:val="28"/>
          <w:shd w:val="clear" w:color="auto" w:fill="FFFFFF"/>
        </w:rPr>
        <w:t>освітнього</w:t>
      </w:r>
      <w:r w:rsidR="00061F2D" w:rsidRPr="00061F2D">
        <w:rPr>
          <w:sz w:val="28"/>
          <w:szCs w:val="28"/>
          <w:shd w:val="clear" w:color="auto" w:fill="FFFFFF"/>
        </w:rPr>
        <w:t xml:space="preserve"> процесу, а й більшою мірою виявляти ініціативу і спрямовувати навчання і виховання таким чином, щоб дитина була постійно залучена до спільної діяльності. </w:t>
      </w:r>
      <w:r w:rsidR="00E9404B">
        <w:rPr>
          <w:sz w:val="28"/>
          <w:szCs w:val="28"/>
          <w:shd w:val="clear" w:color="auto" w:fill="FFFFFF"/>
        </w:rPr>
        <w:t>А п</w:t>
      </w:r>
      <w:r w:rsidR="00061F2D" w:rsidRPr="00061F2D">
        <w:rPr>
          <w:sz w:val="28"/>
          <w:szCs w:val="28"/>
          <w:shd w:val="clear" w:color="auto" w:fill="FFFFFF"/>
        </w:rPr>
        <w:t>артнерство сім'ї і школи передбачає добровільне включення батьків в ту чи іншу діяльність, запропоновану педагогами, воно можливе за умови сформованості у батьків та вчителів готовності до взаємодії на рівних, паритетних засадах, з опорою на обов'язковість виконання взятих на себе зобов'язань.</w:t>
      </w:r>
    </w:p>
    <w:p w:rsidR="00930F5F" w:rsidRPr="00061F2D" w:rsidRDefault="00930F5F" w:rsidP="00007CA9">
      <w:pPr>
        <w:pStyle w:val="a7"/>
        <w:shd w:val="clear" w:color="auto" w:fill="FFFFFF"/>
        <w:spacing w:before="0" w:beforeAutospacing="0" w:after="18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730C5A">
        <w:rPr>
          <w:b/>
          <w:sz w:val="28"/>
          <w:szCs w:val="28"/>
        </w:rPr>
        <w:t>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Максименко Н.Ф., учитель</w:t>
      </w:r>
      <w:r w:rsidRPr="00DF57D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F57D1">
        <w:rPr>
          <w:sz w:val="28"/>
          <w:szCs w:val="28"/>
        </w:rPr>
        <w:t xml:space="preserve"> класу</w:t>
      </w:r>
      <w:r>
        <w:rPr>
          <w:sz w:val="28"/>
          <w:szCs w:val="28"/>
        </w:rPr>
        <w:t xml:space="preserve"> з думкою, що усе «нове» – це добре забуте «старе»</w:t>
      </w:r>
      <w:r w:rsidR="00EE0225">
        <w:rPr>
          <w:sz w:val="28"/>
          <w:szCs w:val="28"/>
        </w:rPr>
        <w:t>, адже те, що наразі</w:t>
      </w:r>
      <w:r w:rsidR="002E6CBC">
        <w:rPr>
          <w:sz w:val="28"/>
          <w:szCs w:val="28"/>
        </w:rPr>
        <w:t xml:space="preserve"> пропагується як принципи педагогіки партнерства, у нашій школі вже кілька десятиліть є традиційними підходами до освітнього процесу, за</w:t>
      </w:r>
      <w:r w:rsidR="00EE0225">
        <w:rPr>
          <w:sz w:val="28"/>
          <w:szCs w:val="28"/>
        </w:rPr>
        <w:t xml:space="preserve">початкованими вчителями, які в свій час були «світилами» освіти </w:t>
      </w:r>
      <w:proofErr w:type="spellStart"/>
      <w:r w:rsidR="00EE0225">
        <w:rPr>
          <w:sz w:val="28"/>
          <w:szCs w:val="28"/>
        </w:rPr>
        <w:t>Гайсинщини</w:t>
      </w:r>
      <w:proofErr w:type="spellEnd"/>
      <w:r w:rsidR="00EE0225">
        <w:rPr>
          <w:sz w:val="28"/>
          <w:szCs w:val="28"/>
        </w:rPr>
        <w:t xml:space="preserve">, впроваджували принципи «доброї </w:t>
      </w:r>
      <w:r w:rsidR="00285486">
        <w:rPr>
          <w:sz w:val="28"/>
          <w:szCs w:val="28"/>
        </w:rPr>
        <w:t>української радянської школи</w:t>
      </w:r>
      <w:r w:rsidR="00EE0225">
        <w:rPr>
          <w:sz w:val="28"/>
          <w:szCs w:val="28"/>
        </w:rPr>
        <w:t>» і працювали у нашій школі.</w:t>
      </w:r>
    </w:p>
    <w:p w:rsidR="00285486" w:rsidRDefault="00BF1F40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F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8A3B5D" w:rsidRDefault="00285486" w:rsidP="00007CA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42A2">
        <w:rPr>
          <w:b/>
          <w:sz w:val="28"/>
          <w:szCs w:val="28"/>
        </w:rPr>
        <w:t xml:space="preserve">2.1. </w:t>
      </w:r>
      <w:r w:rsidR="00BF1F40" w:rsidRPr="00C942A2">
        <w:rPr>
          <w:b/>
          <w:sz w:val="28"/>
          <w:szCs w:val="28"/>
        </w:rPr>
        <w:t xml:space="preserve"> </w:t>
      </w:r>
      <w:r w:rsidR="008A3B5D" w:rsidRPr="00C942A2">
        <w:rPr>
          <w:sz w:val="28"/>
          <w:szCs w:val="28"/>
          <w:shd w:val="clear" w:color="auto" w:fill="FFFFFF"/>
        </w:rPr>
        <w:t> Адміністрації ЗЗСО</w:t>
      </w:r>
      <w:r w:rsidR="00C942A2" w:rsidRPr="00C942A2">
        <w:rPr>
          <w:sz w:val="28"/>
          <w:szCs w:val="28"/>
          <w:shd w:val="clear" w:color="auto" w:fill="FFFFFF"/>
        </w:rPr>
        <w:t xml:space="preserve"> з</w:t>
      </w:r>
      <w:r w:rsidR="008A3B5D" w:rsidRPr="008A3B5D">
        <w:rPr>
          <w:sz w:val="28"/>
          <w:szCs w:val="28"/>
          <w:shd w:val="clear" w:color="auto" w:fill="FFFFFF"/>
        </w:rPr>
        <w:t>абезпечувати синхронність дій учителів і батьків із метою повноцінного впровадження ідей НУШ та </w:t>
      </w:r>
      <w:r w:rsidR="008A3B5D" w:rsidRPr="008A3B5D">
        <w:rPr>
          <w:sz w:val="28"/>
          <w:szCs w:val="28"/>
        </w:rPr>
        <w:t>якісної підготовки ді</w:t>
      </w:r>
      <w:r w:rsidR="002F1493">
        <w:rPr>
          <w:sz w:val="28"/>
          <w:szCs w:val="28"/>
        </w:rPr>
        <w:t>тей до викликів сучасного світу.</w:t>
      </w:r>
    </w:p>
    <w:p w:rsidR="00C942A2" w:rsidRPr="008A3B5D" w:rsidRDefault="00C942A2" w:rsidP="00007CA9">
      <w:pPr>
        <w:pStyle w:val="a7"/>
        <w:spacing w:before="0" w:beforeAutospacing="0" w:after="0" w:afterAutospacing="0" w:line="276" w:lineRule="auto"/>
        <w:ind w:left="567" w:hanging="567"/>
        <w:jc w:val="right"/>
        <w:rPr>
          <w:sz w:val="28"/>
          <w:szCs w:val="28"/>
        </w:rPr>
      </w:pPr>
      <w:r w:rsidRPr="00C942A2">
        <w:rPr>
          <w:sz w:val="28"/>
          <w:szCs w:val="28"/>
        </w:rPr>
        <w:t>(постійно)</w:t>
      </w:r>
    </w:p>
    <w:p w:rsidR="008A3B5D" w:rsidRPr="008A3B5D" w:rsidRDefault="00C942A2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2A2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Педагогічним працівникам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</w:rPr>
        <w:t>абезпечувати постійний і інтенсивний обмін інформацією учасників освітнього  процесу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</w:rPr>
        <w:t>зяти до уваги рекомендації як підготувати себе як суб’єкта освітнього процесу до реалізації моделі партнерства в школі.</w:t>
      </w:r>
    </w:p>
    <w:p w:rsidR="002F1493" w:rsidRDefault="002F1493" w:rsidP="00007C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1493">
        <w:rPr>
          <w:rFonts w:ascii="Times New Roman" w:eastAsia="Times New Roman" w:hAnsi="Times New Roman" w:cs="Times New Roman"/>
          <w:sz w:val="28"/>
          <w:szCs w:val="28"/>
        </w:rPr>
        <w:t>(впродовж 2020-2021 н. р.)</w:t>
      </w:r>
    </w:p>
    <w:p w:rsidR="008A3B5D" w:rsidRDefault="002F1493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493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Класним керівникам 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обов’язково враховувати особливості сучасного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окоління Z: нетерплячість, зосередження на короткострокових цілях, 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залежність від Інтернету, фрагментарність образного мислення, гіперактивність. Залучати яскравий візуальний матеріал 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налагоджувати  «зворотний зв’язок», формувати позитивізм мислення та сприяти 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розвитку розумової активності дітей.</w:t>
      </w:r>
    </w:p>
    <w:p w:rsidR="002F1493" w:rsidRPr="008A3B5D" w:rsidRDefault="002F1493" w:rsidP="00007CA9">
      <w:pPr>
        <w:pStyle w:val="a7"/>
        <w:spacing w:before="0" w:beforeAutospacing="0" w:after="0" w:afterAutospacing="0" w:line="276" w:lineRule="auto"/>
        <w:ind w:left="567" w:hanging="567"/>
        <w:jc w:val="right"/>
        <w:rPr>
          <w:sz w:val="28"/>
          <w:szCs w:val="28"/>
        </w:rPr>
      </w:pPr>
      <w:r w:rsidRPr="00C942A2">
        <w:rPr>
          <w:sz w:val="28"/>
          <w:szCs w:val="28"/>
        </w:rPr>
        <w:t>(постійно)</w:t>
      </w:r>
    </w:p>
    <w:p w:rsidR="008A3B5D" w:rsidRDefault="002F1493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4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Вчителям-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розвивати соціально-</w:t>
      </w:r>
      <w:r w:rsidR="008A3B5D" w:rsidRPr="008A3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педагогічне  партнерство з метою інтеграції  батьків в освітній процес шляхом створення необхідних і достатніх умов для залучення сім’ї  до супроводу дитини в освітньому процесі.</w:t>
      </w:r>
    </w:p>
    <w:p w:rsidR="002F1493" w:rsidRDefault="002F1493" w:rsidP="00007C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1493">
        <w:rPr>
          <w:rFonts w:ascii="Times New Roman" w:eastAsia="Times New Roman" w:hAnsi="Times New Roman" w:cs="Times New Roman"/>
          <w:sz w:val="28"/>
          <w:szCs w:val="28"/>
        </w:rPr>
        <w:t>(впродовж 2020-2021 н. р.)</w:t>
      </w:r>
    </w:p>
    <w:p w:rsidR="002F1493" w:rsidRPr="008A3B5D" w:rsidRDefault="002F1493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F40" w:rsidRDefault="00BF1F40" w:rsidP="00007C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485ACF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3.  </w:t>
      </w:r>
      <w:r w:rsidR="00485ACF" w:rsidRPr="00485ACF">
        <w:rPr>
          <w:rFonts w:ascii="Times New Roman" w:hAnsi="Times New Roman" w:cs="Times New Roman"/>
          <w:sz w:val="28"/>
          <w:szCs w:val="28"/>
        </w:rPr>
        <w:t>Кондратюк О.М., учитель інформатики з питанням про основні підходи до надання освіти дітям з обмеженими можливостями (зі зниженим зором)</w:t>
      </w:r>
      <w:r w:rsidR="008A0F64">
        <w:rPr>
          <w:rFonts w:ascii="Times New Roman" w:hAnsi="Times New Roman" w:cs="Times New Roman"/>
          <w:sz w:val="28"/>
          <w:szCs w:val="28"/>
        </w:rPr>
        <w:t xml:space="preserve">. У своєму виступила вона зазначила, </w:t>
      </w:r>
      <w:r w:rsidR="008A0F64" w:rsidRPr="008A0F64">
        <w:rPr>
          <w:rFonts w:ascii="Times New Roman" w:hAnsi="Times New Roman" w:cs="Times New Roman"/>
          <w:sz w:val="28"/>
          <w:szCs w:val="28"/>
        </w:rPr>
        <w:t xml:space="preserve">що </w:t>
      </w:r>
      <w:r w:rsidR="008A0F64" w:rsidRPr="008A0F64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дослідники особистості дітей з порушеннями зору стверджують, що зменшення зовнішніх (зорових) стимулів значно обмежує задоволення потреб дитини в пізнавальній діяльності, знижує загальну пізнавальну активність, при цьому звужується коло мотивів дій і діяльності в цілому. Проте зберігається природне прагнення особистості до самостійності, незалежності, повноцінності, яке викликає в сильних натур мотивацію досягнення та боротьби з труднощами. Ці діти активні, рідше входять у депресію та бездіяльні стани, швидше адаптуються до порушень зору.</w:t>
      </w:r>
      <w:r w:rsidR="008A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8A0F64" w:rsidRPr="008A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навпаки, у слабких порушення зору викликає мотивацію уникнення труднощів і заглиблення в себе, яка стає домінуючою мотивацією в діях і поведінці. Вони переживають свої проблеми пасивно-</w:t>
      </w:r>
      <w:proofErr w:type="spellStart"/>
      <w:r w:rsidR="008A0F64" w:rsidRPr="008A0F64">
        <w:rPr>
          <w:rFonts w:ascii="Times New Roman" w:hAnsi="Times New Roman" w:cs="Times New Roman"/>
          <w:sz w:val="28"/>
          <w:szCs w:val="28"/>
          <w:shd w:val="clear" w:color="auto" w:fill="FFFFFF"/>
        </w:rPr>
        <w:t>страждально</w:t>
      </w:r>
      <w:proofErr w:type="spellEnd"/>
      <w:r w:rsidR="008A0F64" w:rsidRPr="008A0F64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Поступово в них формується усвідомлення власної неповноцінності, залежності від порушення зору.</w:t>
      </w:r>
      <w:r w:rsidR="008A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0F64" w:rsidRPr="00F22D39" w:rsidRDefault="008A0F64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Необхідними факторами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щоб незряча дитина і зрячі діти знайшли спільну мову, 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є уміння педагога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відмовлятися від щоденних педагогічних стереотипів, виявляючи гнучкість, креативність і терпіння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, готовність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потреби знаходити можливості вирішення проблеми.</w:t>
      </w:r>
      <w:r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також 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співпраця батьків і працівників закладу. Зі сторони батьків – це, по-перше, обов’язкова підтримка своєї дитини протягом усього часу навчання; по-друге, готовність до компромісу. 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ажлив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ою є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2D39" w:rsidRPr="00F22D3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відвертість у стосунках з батьками зрячих дітей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 – достатність інформації про незрячу дитину, її можливості і проблеми.</w:t>
      </w:r>
      <w:r w:rsid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6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ще однією передумовою є 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підготовка зрячих</w:t>
      </w:r>
      <w:r w:rsidR="00316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 до включення в освітній процес незрячої</w:t>
      </w:r>
      <w:r w:rsidR="00F22D39" w:rsidRPr="00F22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дитини.</w:t>
      </w:r>
    </w:p>
    <w:p w:rsidR="00BF1F40" w:rsidRDefault="00BF1F40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316E97" w:rsidRDefault="00316E97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EF7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7ECC" w:rsidRPr="00EF7ECC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r w:rsidR="00EF7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7ECC" w:rsidRPr="00EF7ECC"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="00EF7ECC">
        <w:rPr>
          <w:rFonts w:ascii="Times New Roman" w:eastAsia="Times New Roman" w:hAnsi="Times New Roman" w:cs="Times New Roman"/>
          <w:sz w:val="28"/>
          <w:szCs w:val="28"/>
        </w:rPr>
        <w:t xml:space="preserve"> здійснювати контроль за станом поінформованості працівників та батьків щодо особливостей ос</w:t>
      </w:r>
      <w:r w:rsidR="00247169">
        <w:rPr>
          <w:rFonts w:ascii="Times New Roman" w:eastAsia="Times New Roman" w:hAnsi="Times New Roman" w:cs="Times New Roman"/>
          <w:sz w:val="28"/>
          <w:szCs w:val="28"/>
        </w:rPr>
        <w:t>вітнього процесу з дітьми, які мають проблеми зі здоров’ям.</w:t>
      </w:r>
    </w:p>
    <w:p w:rsidR="00247169" w:rsidRPr="005B5559" w:rsidRDefault="00247169" w:rsidP="00007C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627800" w:rsidRDefault="00627800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5B5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5559" w:rsidRPr="005B5559">
        <w:rPr>
          <w:rFonts w:ascii="Times New Roman" w:eastAsia="Times New Roman" w:hAnsi="Times New Roman" w:cs="Times New Roman"/>
          <w:sz w:val="28"/>
          <w:szCs w:val="28"/>
        </w:rPr>
        <w:t>Учителям-</w:t>
      </w:r>
      <w:proofErr w:type="spellStart"/>
      <w:r w:rsidR="005B5559" w:rsidRPr="005B5559">
        <w:rPr>
          <w:rFonts w:ascii="Times New Roman" w:eastAsia="Times New Roman" w:hAnsi="Times New Roman" w:cs="Times New Roman"/>
          <w:sz w:val="28"/>
          <w:szCs w:val="28"/>
        </w:rPr>
        <w:t>предметникам</w:t>
      </w:r>
      <w:proofErr w:type="spellEnd"/>
      <w:r w:rsidR="005B5559" w:rsidRPr="005B5559">
        <w:rPr>
          <w:rFonts w:ascii="Times New Roman" w:eastAsia="Times New Roman" w:hAnsi="Times New Roman" w:cs="Times New Roman"/>
          <w:sz w:val="28"/>
          <w:szCs w:val="28"/>
        </w:rPr>
        <w:t xml:space="preserve"> під ч</w:t>
      </w:r>
      <w:r w:rsidR="005B55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5559" w:rsidRPr="005B5559">
        <w:rPr>
          <w:rFonts w:ascii="Times New Roman" w:eastAsia="Times New Roman" w:hAnsi="Times New Roman" w:cs="Times New Roman"/>
          <w:sz w:val="28"/>
          <w:szCs w:val="28"/>
        </w:rPr>
        <w:t xml:space="preserve">с підготовки до уроків враховувати індивідуальні особливості учнів </w:t>
      </w:r>
      <w:r w:rsidR="005B5559">
        <w:rPr>
          <w:rFonts w:ascii="Times New Roman" w:eastAsia="Times New Roman" w:hAnsi="Times New Roman" w:cs="Times New Roman"/>
          <w:sz w:val="28"/>
          <w:szCs w:val="28"/>
        </w:rPr>
        <w:t>з особливими освітніми потребами.</w:t>
      </w:r>
    </w:p>
    <w:p w:rsidR="005B5559" w:rsidRPr="005B5559" w:rsidRDefault="005B5559" w:rsidP="00007C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(постійно)</w:t>
      </w:r>
    </w:p>
    <w:p w:rsidR="00627800" w:rsidRDefault="00627800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800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627800">
        <w:rPr>
          <w:rFonts w:ascii="Times New Roman" w:eastAsia="Times New Roman" w:hAnsi="Times New Roman" w:cs="Times New Roman"/>
          <w:sz w:val="28"/>
          <w:szCs w:val="28"/>
        </w:rPr>
        <w:t xml:space="preserve"> Медпрацівнику закладу </w:t>
      </w:r>
      <w:proofErr w:type="spellStart"/>
      <w:r w:rsidRPr="00627800">
        <w:rPr>
          <w:rFonts w:ascii="Times New Roman" w:eastAsia="Times New Roman" w:hAnsi="Times New Roman" w:cs="Times New Roman"/>
          <w:sz w:val="28"/>
          <w:szCs w:val="28"/>
        </w:rPr>
        <w:t>моніторити</w:t>
      </w:r>
      <w:proofErr w:type="spellEnd"/>
      <w:r w:rsidRPr="00627800">
        <w:rPr>
          <w:rFonts w:ascii="Times New Roman" w:eastAsia="Times New Roman" w:hAnsi="Times New Roman" w:cs="Times New Roman"/>
          <w:sz w:val="28"/>
          <w:szCs w:val="28"/>
        </w:rPr>
        <w:t xml:space="preserve"> стан здоров’я дітей з особливими освітніми потребами та інформувати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зміни та відхилення від норми </w:t>
      </w:r>
      <w:r w:rsidRPr="00627800">
        <w:rPr>
          <w:rFonts w:ascii="Times New Roman" w:eastAsia="Times New Roman" w:hAnsi="Times New Roman" w:cs="Times New Roman"/>
          <w:sz w:val="28"/>
          <w:szCs w:val="28"/>
        </w:rPr>
        <w:t xml:space="preserve">класних керівників та адміністрацію </w:t>
      </w:r>
    </w:p>
    <w:p w:rsidR="00627800" w:rsidRPr="00627800" w:rsidRDefault="00627800" w:rsidP="00007C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(впродовж навчального року)</w:t>
      </w:r>
    </w:p>
    <w:p w:rsidR="00627800" w:rsidRDefault="00627800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="005B5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5559" w:rsidRPr="001B4699">
        <w:rPr>
          <w:rFonts w:ascii="Times New Roman" w:eastAsia="Times New Roman" w:hAnsi="Times New Roman" w:cs="Times New Roman"/>
          <w:sz w:val="28"/>
          <w:szCs w:val="28"/>
        </w:rPr>
        <w:t xml:space="preserve">Працівникам закладу </w:t>
      </w:r>
      <w:r w:rsidR="001B4699" w:rsidRPr="001B4699">
        <w:rPr>
          <w:rFonts w:ascii="Times New Roman" w:eastAsia="Times New Roman" w:hAnsi="Times New Roman" w:cs="Times New Roman"/>
          <w:sz w:val="28"/>
          <w:szCs w:val="28"/>
        </w:rPr>
        <w:t>плануючи</w:t>
      </w:r>
      <w:r w:rsidR="001B4699">
        <w:rPr>
          <w:rFonts w:ascii="Times New Roman" w:eastAsia="Times New Roman" w:hAnsi="Times New Roman" w:cs="Times New Roman"/>
          <w:sz w:val="28"/>
          <w:szCs w:val="28"/>
        </w:rPr>
        <w:t xml:space="preserve"> проходження</w:t>
      </w:r>
      <w:r w:rsidR="001B4699" w:rsidRPr="001B4699">
        <w:rPr>
          <w:rFonts w:ascii="Times New Roman" w:eastAsia="Times New Roman" w:hAnsi="Times New Roman" w:cs="Times New Roman"/>
          <w:sz w:val="28"/>
          <w:szCs w:val="28"/>
        </w:rPr>
        <w:t xml:space="preserve"> підвищення кваліфікації</w:t>
      </w:r>
      <w:r w:rsidR="001B4699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743058">
        <w:rPr>
          <w:rFonts w:ascii="Times New Roman" w:eastAsia="Times New Roman" w:hAnsi="Times New Roman" w:cs="Times New Roman"/>
          <w:sz w:val="28"/>
          <w:szCs w:val="28"/>
        </w:rPr>
        <w:t xml:space="preserve">обхідно враховувати наявність у програмі </w:t>
      </w:r>
      <w:r w:rsidR="00743058" w:rsidRPr="001B4699">
        <w:rPr>
          <w:rFonts w:ascii="Times New Roman" w:eastAsia="Times New Roman" w:hAnsi="Times New Roman" w:cs="Times New Roman"/>
          <w:sz w:val="28"/>
          <w:szCs w:val="28"/>
        </w:rPr>
        <w:t>підвищення кваліфікації</w:t>
      </w:r>
      <w:r w:rsidR="00743058">
        <w:rPr>
          <w:rFonts w:ascii="Times New Roman" w:eastAsia="Times New Roman" w:hAnsi="Times New Roman" w:cs="Times New Roman"/>
          <w:sz w:val="28"/>
          <w:szCs w:val="28"/>
        </w:rPr>
        <w:t xml:space="preserve"> не менш як 15% навчального матеріалу щодо питань інклюзії.</w:t>
      </w:r>
    </w:p>
    <w:p w:rsidR="00743058" w:rsidRDefault="00D51BFF" w:rsidP="00007C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(щороку)</w:t>
      </w:r>
    </w:p>
    <w:p w:rsidR="00285486" w:rsidRDefault="00285486" w:rsidP="00007CA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="00686B7C">
        <w:rPr>
          <w:rFonts w:ascii="Times New Roman" w:hAnsi="Times New Roman" w:cs="Times New Roman"/>
          <w:sz w:val="28"/>
          <w:szCs w:val="28"/>
        </w:rPr>
        <w:t xml:space="preserve"> з питанням про </w:t>
      </w:r>
      <w:r w:rsidR="00686B7C">
        <w:rPr>
          <w:rFonts w:ascii="Times New Roman" w:hAnsi="Times New Roman" w:cs="Times New Roman"/>
          <w:sz w:val="28"/>
          <w:szCs w:val="28"/>
          <w:lang w:eastAsia="ru-RU"/>
        </w:rPr>
        <w:t>внесе</w:t>
      </w:r>
      <w:r w:rsidR="00686B7C" w:rsidRPr="00BF1F40">
        <w:rPr>
          <w:rFonts w:ascii="Times New Roman" w:hAnsi="Times New Roman" w:cs="Times New Roman"/>
          <w:sz w:val="28"/>
          <w:szCs w:val="28"/>
          <w:lang w:eastAsia="ru-RU"/>
        </w:rPr>
        <w:t>ння змін до структури 2020-2021 н.</w:t>
      </w:r>
      <w:r w:rsidR="00686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B7C" w:rsidRPr="00BF1F40">
        <w:rPr>
          <w:rFonts w:ascii="Times New Roman" w:hAnsi="Times New Roman" w:cs="Times New Roman"/>
          <w:sz w:val="28"/>
          <w:szCs w:val="28"/>
          <w:lang w:eastAsia="ru-RU"/>
        </w:rPr>
        <w:t>р. та перенесення терміну осінніх канікул</w:t>
      </w:r>
      <w:r w:rsidR="00686B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6B7C">
        <w:rPr>
          <w:rFonts w:ascii="Times New Roman" w:hAnsi="Times New Roman" w:cs="Times New Roman"/>
          <w:sz w:val="28"/>
          <w:szCs w:val="28"/>
        </w:rPr>
        <w:t xml:space="preserve">де вона зазначила, що </w:t>
      </w:r>
      <w:r w:rsidR="00686B7C" w:rsidRPr="000A4708">
        <w:rPr>
          <w:rFonts w:ascii="Times New Roman" w:hAnsi="Times New Roman" w:cs="Times New Roman"/>
          <w:sz w:val="28"/>
          <w:szCs w:val="28"/>
        </w:rPr>
        <w:t xml:space="preserve">в </w:t>
      </w:r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зв’язку із складною епідеміологічною ситуацією, з метою запобігання поширенню гострої </w:t>
      </w:r>
      <w:proofErr w:type="spellStart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>респираторної</w:t>
      </w:r>
      <w:proofErr w:type="spellEnd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 хвороби </w:t>
      </w:r>
      <w:r w:rsidR="00686B7C" w:rsidRPr="000A4708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-19 спричиненої </w:t>
      </w:r>
      <w:proofErr w:type="spellStart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>коронавірусом</w:t>
      </w:r>
      <w:proofErr w:type="spellEnd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6B7C" w:rsidRPr="000A4708">
        <w:rPr>
          <w:rFonts w:ascii="Times New Roman" w:hAnsi="Times New Roman" w:cs="Times New Roman"/>
          <w:kern w:val="2"/>
          <w:sz w:val="28"/>
          <w:szCs w:val="28"/>
          <w:lang w:val="en-US"/>
        </w:rPr>
        <w:t>SARS</w:t>
      </w:r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>-</w:t>
      </w:r>
      <w:proofErr w:type="spellStart"/>
      <w:r w:rsidR="00686B7C" w:rsidRPr="000A4708">
        <w:rPr>
          <w:rFonts w:ascii="Times New Roman" w:hAnsi="Times New Roman" w:cs="Times New Roman"/>
          <w:kern w:val="2"/>
          <w:sz w:val="28"/>
          <w:szCs w:val="28"/>
          <w:lang w:val="en-US"/>
        </w:rPr>
        <w:t>CoV</w:t>
      </w:r>
      <w:proofErr w:type="spellEnd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-2 </w:t>
      </w:r>
      <w:r w:rsidR="00686B7C">
        <w:rPr>
          <w:rFonts w:ascii="Times New Roman" w:hAnsi="Times New Roman" w:cs="Times New Roman"/>
          <w:kern w:val="2"/>
          <w:sz w:val="28"/>
          <w:szCs w:val="28"/>
        </w:rPr>
        <w:t xml:space="preserve">та </w:t>
      </w:r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на виконання наказу відділу освіти, культури, молоді та спорту </w:t>
      </w:r>
      <w:proofErr w:type="spellStart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>Кунківської</w:t>
      </w:r>
      <w:proofErr w:type="spellEnd"/>
      <w:r w:rsidR="00686B7C" w:rsidRPr="000A4708">
        <w:rPr>
          <w:rFonts w:ascii="Times New Roman" w:hAnsi="Times New Roman" w:cs="Times New Roman"/>
          <w:kern w:val="2"/>
          <w:sz w:val="28"/>
          <w:szCs w:val="28"/>
        </w:rPr>
        <w:t xml:space="preserve"> сільської ради №</w:t>
      </w:r>
      <w:r w:rsidR="00686B7C">
        <w:rPr>
          <w:rFonts w:ascii="Times New Roman" w:hAnsi="Times New Roman" w:cs="Times New Roman"/>
          <w:kern w:val="2"/>
          <w:sz w:val="28"/>
          <w:szCs w:val="28"/>
        </w:rPr>
        <w:t>661 від 13.10.2021 року є пропозиція перенести осінні канікули на термін з 15 по 30 жовтня 2020 року.</w:t>
      </w:r>
    </w:p>
    <w:p w:rsidR="00686B7C" w:rsidRDefault="00686B7C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007CA9" w:rsidRDefault="00007CA9" w:rsidP="00007CA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kern w:val="2"/>
          <w:sz w:val="28"/>
          <w:szCs w:val="28"/>
        </w:rPr>
        <w:t>Адміністрації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зміни до структури року, перенести </w:t>
      </w:r>
      <w:r>
        <w:rPr>
          <w:rFonts w:ascii="Times New Roman" w:hAnsi="Times New Roman" w:cs="Times New Roman"/>
          <w:kern w:val="2"/>
          <w:sz w:val="28"/>
          <w:szCs w:val="28"/>
        </w:rPr>
        <w:t>осінні канікули на термін з 15 по 30 жовтня 2020 року.</w:t>
      </w:r>
    </w:p>
    <w:p w:rsidR="00007CA9" w:rsidRDefault="00007CA9" w:rsidP="00007CA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Класним керівникам 1-9 класів повідомити учнів про зміни в структурі навчального року, провести бесіди в режимі онлайн про дотримання правил безпечної поведінки під час канікул, включивши питання безпеки на </w:t>
      </w:r>
      <w:r>
        <w:rPr>
          <w:rFonts w:ascii="Times New Roman" w:hAnsi="Times New Roman" w:cs="Times New Roman"/>
          <w:kern w:val="2"/>
          <w:sz w:val="28"/>
          <w:szCs w:val="28"/>
        </w:rPr>
        <w:t>дорогах</w:t>
      </w:r>
      <w:r w:rsidRPr="000A4708">
        <w:rPr>
          <w:rFonts w:ascii="Times New Roman" w:hAnsi="Times New Roman" w:cs="Times New Roman"/>
          <w:kern w:val="2"/>
          <w:sz w:val="28"/>
          <w:szCs w:val="28"/>
        </w:rPr>
        <w:t xml:space="preserve">, з </w:t>
      </w:r>
      <w:proofErr w:type="spellStart"/>
      <w:r w:rsidRPr="000A4708">
        <w:rPr>
          <w:rFonts w:ascii="Times New Roman" w:hAnsi="Times New Roman" w:cs="Times New Roman"/>
          <w:kern w:val="2"/>
          <w:sz w:val="28"/>
          <w:szCs w:val="28"/>
        </w:rPr>
        <w:t>електро</w:t>
      </w:r>
      <w:proofErr w:type="spellEnd"/>
      <w:r w:rsidRPr="000A4708">
        <w:rPr>
          <w:rFonts w:ascii="Times New Roman" w:hAnsi="Times New Roman" w:cs="Times New Roman"/>
          <w:kern w:val="2"/>
          <w:sz w:val="28"/>
          <w:szCs w:val="28"/>
        </w:rPr>
        <w:t>-, газо-приладами, при виникненні надзвичайних ситуацій, дотримання карантинних вимог та ін..</w:t>
      </w:r>
    </w:p>
    <w:p w:rsidR="00007CA9" w:rsidRDefault="00007CA9" w:rsidP="00007CA9">
      <w:pPr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(13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0.202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р.)</w:t>
      </w:r>
    </w:p>
    <w:p w:rsidR="00007CA9" w:rsidRDefault="00007CA9" w:rsidP="00007CA9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4</w:t>
      </w:r>
      <w:r w:rsidRPr="006422E3">
        <w:rPr>
          <w:rFonts w:ascii="Times New Roman" w:hAnsi="Times New Roman" w:cs="Times New Roman"/>
          <w:b/>
          <w:kern w:val="2"/>
          <w:sz w:val="28"/>
          <w:szCs w:val="28"/>
        </w:rPr>
        <w:t>.3.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Педагогічним працівникам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зміни до календарних планів роботи</w:t>
      </w:r>
    </w:p>
    <w:p w:rsidR="00007CA9" w:rsidRPr="000A4708" w:rsidRDefault="00007CA9" w:rsidP="00007CA9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0" w:after="0"/>
        <w:ind w:left="0"/>
        <w:jc w:val="right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(до 15.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0.202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р.)</w:t>
      </w:r>
    </w:p>
    <w:p w:rsidR="00007CA9" w:rsidRDefault="00007CA9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8C7" w:rsidRDefault="00502DC1" w:rsidP="0000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485AC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 xml:space="preserve"> А.В., керівника закладу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132C19">
        <w:rPr>
          <w:rFonts w:ascii="Times New Roman" w:eastAsia="Times New Roman" w:hAnsi="Times New Roman" w:cs="Times New Roman"/>
          <w:sz w:val="28"/>
          <w:szCs w:val="28"/>
        </w:rPr>
        <w:t xml:space="preserve">виступила з </w:t>
      </w:r>
      <w:r w:rsidR="00132C19" w:rsidRPr="00132C19">
        <w:rPr>
          <w:rFonts w:ascii="Times New Roman" w:hAnsi="Times New Roman" w:cs="Times New Roman"/>
          <w:sz w:val="28"/>
          <w:szCs w:val="28"/>
        </w:rPr>
        <w:t>аналіз</w:t>
      </w:r>
      <w:r w:rsidR="00132C19">
        <w:rPr>
          <w:rFonts w:ascii="Times New Roman" w:hAnsi="Times New Roman" w:cs="Times New Roman"/>
          <w:sz w:val="28"/>
          <w:szCs w:val="28"/>
        </w:rPr>
        <w:t>ом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775509">
        <w:rPr>
          <w:rFonts w:ascii="Times New Roman" w:hAnsi="Times New Roman" w:cs="Times New Roman"/>
          <w:sz w:val="28"/>
          <w:szCs w:val="28"/>
        </w:rPr>
        <w:t xml:space="preserve">и педагогічного </w:t>
      </w:r>
      <w:r w:rsidR="004D4217">
        <w:rPr>
          <w:rFonts w:ascii="Times New Roman" w:hAnsi="Times New Roman" w:cs="Times New Roman"/>
          <w:sz w:val="28"/>
          <w:szCs w:val="28"/>
        </w:rPr>
        <w:t xml:space="preserve">колективу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питання підвищення кваліфікації </w:t>
      </w:r>
      <w:r w:rsidR="004D4217">
        <w:rPr>
          <w:rFonts w:ascii="Times New Roman" w:hAnsi="Times New Roman" w:cs="Times New Roman"/>
          <w:sz w:val="28"/>
          <w:szCs w:val="28"/>
        </w:rPr>
        <w:t xml:space="preserve">у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4D4217">
        <w:rPr>
          <w:rFonts w:ascii="Times New Roman" w:hAnsi="Times New Roman" w:cs="Times New Roman"/>
          <w:sz w:val="28"/>
          <w:szCs w:val="28"/>
        </w:rPr>
        <w:t>20</w:t>
      </w:r>
      <w:r w:rsidR="00132C19" w:rsidRPr="00132C19">
        <w:rPr>
          <w:rFonts w:ascii="Times New Roman" w:hAnsi="Times New Roman" w:cs="Times New Roman"/>
          <w:sz w:val="28"/>
          <w:szCs w:val="28"/>
        </w:rPr>
        <w:t xml:space="preserve"> році та </w:t>
      </w:r>
      <w:r w:rsidR="00132C19">
        <w:rPr>
          <w:rFonts w:ascii="Times New Roman" w:hAnsi="Times New Roman" w:cs="Times New Roman"/>
          <w:sz w:val="28"/>
          <w:szCs w:val="28"/>
        </w:rPr>
        <w:t xml:space="preserve">окреслила </w:t>
      </w:r>
      <w:r w:rsidR="00775509">
        <w:rPr>
          <w:rFonts w:ascii="Times New Roman" w:hAnsi="Times New Roman" w:cs="Times New Roman"/>
          <w:sz w:val="28"/>
          <w:szCs w:val="28"/>
        </w:rPr>
        <w:t xml:space="preserve">основні завдання </w:t>
      </w:r>
      <w:r w:rsidR="00D709B7">
        <w:rPr>
          <w:rFonts w:ascii="Times New Roman" w:hAnsi="Times New Roman" w:cs="Times New Roman"/>
          <w:sz w:val="28"/>
          <w:szCs w:val="28"/>
        </w:rPr>
        <w:t xml:space="preserve">з даного питання </w:t>
      </w:r>
      <w:r w:rsidR="00775509">
        <w:rPr>
          <w:rFonts w:ascii="Times New Roman" w:hAnsi="Times New Roman" w:cs="Times New Roman"/>
          <w:sz w:val="28"/>
          <w:szCs w:val="28"/>
        </w:rPr>
        <w:t xml:space="preserve">на </w:t>
      </w:r>
      <w:r w:rsidR="00132C19" w:rsidRPr="00132C19">
        <w:rPr>
          <w:rFonts w:ascii="Times New Roman" w:hAnsi="Times New Roman" w:cs="Times New Roman"/>
          <w:sz w:val="28"/>
          <w:szCs w:val="28"/>
        </w:rPr>
        <w:t>20</w:t>
      </w:r>
      <w:r w:rsidR="00775509">
        <w:rPr>
          <w:rFonts w:ascii="Times New Roman" w:hAnsi="Times New Roman" w:cs="Times New Roman"/>
          <w:sz w:val="28"/>
          <w:szCs w:val="28"/>
        </w:rPr>
        <w:t>2</w:t>
      </w:r>
      <w:r w:rsidR="004D4217">
        <w:rPr>
          <w:rFonts w:ascii="Times New Roman" w:hAnsi="Times New Roman" w:cs="Times New Roman"/>
          <w:sz w:val="28"/>
          <w:szCs w:val="28"/>
        </w:rPr>
        <w:t>1</w:t>
      </w:r>
      <w:r w:rsidR="00775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509">
        <w:rPr>
          <w:rFonts w:ascii="Times New Roman" w:hAnsi="Times New Roman" w:cs="Times New Roman"/>
          <w:sz w:val="28"/>
          <w:szCs w:val="28"/>
        </w:rPr>
        <w:t>н.</w:t>
      </w:r>
      <w:r w:rsidR="00132C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5509">
        <w:rPr>
          <w:rFonts w:ascii="Times New Roman" w:hAnsi="Times New Roman" w:cs="Times New Roman"/>
          <w:sz w:val="28"/>
          <w:szCs w:val="28"/>
        </w:rPr>
        <w:t>.</w:t>
      </w:r>
      <w:r w:rsidR="00132C19">
        <w:rPr>
          <w:rFonts w:ascii="Times New Roman" w:hAnsi="Times New Roman" w:cs="Times New Roman"/>
          <w:sz w:val="28"/>
          <w:szCs w:val="28"/>
        </w:rPr>
        <w:t xml:space="preserve"> та перспективи модернізації освітнього процесу</w:t>
      </w:r>
      <w:r w:rsidR="00D709B7">
        <w:rPr>
          <w:rFonts w:ascii="Times New Roman" w:hAnsi="Times New Roman" w:cs="Times New Roman"/>
          <w:sz w:val="28"/>
          <w:szCs w:val="28"/>
        </w:rPr>
        <w:t>. Ознайомила присутніх зі списком про проходження педпрацівниками курсів підвищення кваліфікації</w:t>
      </w:r>
      <w:r w:rsidR="0000635F">
        <w:rPr>
          <w:rFonts w:ascii="Times New Roman" w:hAnsi="Times New Roman" w:cs="Times New Roman"/>
          <w:sz w:val="28"/>
          <w:szCs w:val="28"/>
        </w:rPr>
        <w:t xml:space="preserve">, складеним </w:t>
      </w:r>
      <w:r w:rsidR="00485ACF">
        <w:rPr>
          <w:rFonts w:ascii="Times New Roman" w:hAnsi="Times New Roman" w:cs="Times New Roman"/>
          <w:sz w:val="28"/>
          <w:szCs w:val="28"/>
        </w:rPr>
        <w:t>за</w:t>
      </w:r>
      <w:r w:rsidR="0000635F">
        <w:rPr>
          <w:rFonts w:ascii="Times New Roman" w:hAnsi="Times New Roman" w:cs="Times New Roman"/>
          <w:sz w:val="28"/>
          <w:szCs w:val="28"/>
        </w:rPr>
        <w:t xml:space="preserve"> поданими індивідуальними планами педпрацівників</w:t>
      </w:r>
      <w:r w:rsidR="00D709B7">
        <w:rPr>
          <w:rFonts w:ascii="Times New Roman" w:hAnsi="Times New Roman" w:cs="Times New Roman"/>
          <w:sz w:val="28"/>
          <w:szCs w:val="28"/>
        </w:rPr>
        <w:t>:</w:t>
      </w:r>
    </w:p>
    <w:p w:rsidR="00DF57D1" w:rsidRPr="0032439C" w:rsidRDefault="00DF57D1" w:rsidP="00007CA9">
      <w:pPr>
        <w:shd w:val="clear" w:color="auto" w:fill="FFFFFF"/>
        <w:ind w:right="1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Додаток №1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"/>
        <w:gridCol w:w="4801"/>
        <w:gridCol w:w="1985"/>
        <w:gridCol w:w="1984"/>
      </w:tblGrid>
      <w:tr w:rsidR="00DF57D1" w:rsidRPr="00DF57D1" w:rsidTr="00DF57D1">
        <w:trPr>
          <w:trHeight w:val="50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Категорія слухачів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</w:tr>
      <w:tr w:rsidR="00DF57D1" w:rsidRPr="00DF57D1" w:rsidTr="00DF57D1">
        <w:trPr>
          <w:trHeight w:val="612"/>
        </w:trPr>
        <w:tc>
          <w:tcPr>
            <w:tcW w:w="5386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(30 год.)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Очна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Дистанційна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7D1" w:rsidRPr="00DF57D1" w:rsidTr="00DF57D1"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ind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Директори закладів загальної середньої освіти  І та І-ІІ ступенів (філій)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зі стажем роботи понад 5 років)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Лапунько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57D1" w:rsidRPr="00DF57D1" w:rsidTr="00DF57D1"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Заступники директорів з навчально-виховної роботи закладів загальної середньої освіти  І-ІІ ступенів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(філій)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зі стажем  роботи понад 5 років)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Панькова А.М.</w:t>
            </w: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Учителі  зарубіжної літератури закладів загальної середньої освіти  І-ІІ ступенів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Лапунько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Учителі математики закладів загальної середньої освіти І-ІІ ступенів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Тарасюк Л.В.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інформатики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Кондратюк О.М.</w:t>
            </w: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біології та екології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методисти, старші вчителі, вищої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Козар Л.І.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історії та правознавства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Ліщук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(четверті класи в 2020/2021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МОН)</w:t>
            </w:r>
          </w:p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Максименко Н.Ф.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НУШ (другі класи 2021/2022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які пройшли навчання за базовою типовою програмою МОН)</w:t>
            </w:r>
          </w:p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Максименко Н.М.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НУШ (треті класи 2021/2022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Максименко Ю.М.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учителі початкових класів НУШ (четверті класи 2021/2022 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., за базовою типовою програмою МОН – ІІ цикл)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Педоренко С.В.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Учителі образотворчого мистецтва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першої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Олексієнко О.М.</w:t>
            </w:r>
          </w:p>
        </w:tc>
      </w:tr>
      <w:tr w:rsidR="00DF57D1" w:rsidRPr="00DF57D1" w:rsidTr="00DF57D1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Учителі трудового навчання (технологій) і креслення </w:t>
            </w: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67" w:type="dxa"/>
            <w:vMerge/>
            <w:tcBorders>
              <w:left w:val="double" w:sz="4" w:space="0" w:color="auto"/>
            </w:tcBorders>
          </w:tcPr>
          <w:p w:rsidR="00DF57D1" w:rsidRPr="00DF57D1" w:rsidRDefault="00DF57D1" w:rsidP="00007C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методисти, старші вчителі, вищої категорії </w:t>
            </w:r>
          </w:p>
        </w:tc>
        <w:tc>
          <w:tcPr>
            <w:tcW w:w="1985" w:type="dxa"/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Педоренко С.І.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F57D1" w:rsidRPr="00DF57D1" w:rsidRDefault="00DF57D1" w:rsidP="0000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Шкільні </w:t>
            </w:r>
            <w:proofErr w:type="spellStart"/>
            <w:r w:rsidRPr="00DF57D1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бібліотекарі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 год.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D1" w:rsidRPr="00DF57D1" w:rsidTr="00DF57D1">
        <w:tc>
          <w:tcPr>
            <w:tcW w:w="58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7D1" w:rsidRPr="00DF57D1" w:rsidRDefault="00DF57D1" w:rsidP="00007C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зі стажем роботи понад 5 років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57D1" w:rsidRPr="00DF57D1" w:rsidRDefault="00DF57D1" w:rsidP="0000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D1">
              <w:rPr>
                <w:rFonts w:ascii="Times New Roman" w:hAnsi="Times New Roman" w:cs="Times New Roman"/>
                <w:sz w:val="24"/>
                <w:szCs w:val="24"/>
              </w:rPr>
              <w:t>Луценко Л.А</w:t>
            </w:r>
          </w:p>
        </w:tc>
      </w:tr>
    </w:tbl>
    <w:p w:rsidR="004178C7" w:rsidRPr="001D37CD" w:rsidRDefault="004178C7" w:rsidP="00007C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3C168A" w:rsidP="00007C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85ACF" w:rsidRPr="00485ACF" w:rsidRDefault="00D709B7" w:rsidP="00007CA9">
      <w:pPr>
        <w:pStyle w:val="a3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про стан</w:t>
      </w:r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у 2020 </w:t>
      </w:r>
      <w:proofErr w:type="spellStart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="00DE7604" w:rsidRPr="0048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85ACF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485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ACF" w:rsidRDefault="00485ACF" w:rsidP="00007CA9">
      <w:pPr>
        <w:pStyle w:val="a3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Графік підвищення кваліфікації </w:t>
      </w:r>
      <w:r w:rsidR="0000635F">
        <w:rPr>
          <w:rFonts w:ascii="Times New Roman" w:eastAsia="Times New Roman" w:hAnsi="Times New Roman" w:cs="Times New Roman"/>
          <w:sz w:val="28"/>
          <w:szCs w:val="28"/>
          <w:lang w:val="uk-UA"/>
        </w:rPr>
        <w:t>педпрацівників затвердити.</w:t>
      </w:r>
    </w:p>
    <w:p w:rsidR="007547AF" w:rsidRPr="00485ACF" w:rsidRDefault="00F24939" w:rsidP="00007CA9">
      <w:pPr>
        <w:pStyle w:val="a3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Педагогічному колективу </w:t>
      </w:r>
      <w:r w:rsidR="003C168A"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продовжувати </w:t>
      </w:r>
      <w:r w:rsidR="00D709B7"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кваліфікації, згідно затвердженого графіку</w:t>
      </w:r>
      <w:r w:rsidR="00DE7604" w:rsidRPr="00485A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</w:t>
      </w:r>
    </w:p>
    <w:p w:rsidR="00430DE4" w:rsidRDefault="00430DE4" w:rsidP="00007CA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D70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2021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24939" w:rsidRDefault="00F24939" w:rsidP="00007CA9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</w:t>
      </w:r>
      <w:r w:rsidR="00430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педагогів в умовах реформування освіти</w:t>
      </w:r>
      <w:r w:rsidR="00D7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здійсн</w:t>
      </w:r>
      <w:r w:rsid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ювати своєчасну заміну уроків</w:t>
      </w:r>
    </w:p>
    <w:p w:rsidR="00430DE4" w:rsidRPr="00430DE4" w:rsidRDefault="00430DE4" w:rsidP="00007CA9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430D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0DE4" w:rsidRPr="004757ED" w:rsidRDefault="00541CC5" w:rsidP="00007CA9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Учителям </w:t>
      </w:r>
      <w:r w:rsidR="00DE760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опануванням нових підходів до навчання в умовах НУШ.</w:t>
      </w:r>
    </w:p>
    <w:p w:rsidR="004757ED" w:rsidRPr="00371512" w:rsidRDefault="004757ED" w:rsidP="00007C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007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007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007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D90D9D" w:rsidRDefault="00A32C03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p w:rsidR="00003AFE" w:rsidRDefault="00003AFE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7CA9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5A36DED"/>
    <w:multiLevelType w:val="multilevel"/>
    <w:tmpl w:val="C9660C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F47A55"/>
    <w:multiLevelType w:val="multilevel"/>
    <w:tmpl w:val="B7D2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A5D3A"/>
    <w:multiLevelType w:val="multilevel"/>
    <w:tmpl w:val="812278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2160"/>
      </w:pPr>
      <w:rPr>
        <w:rFonts w:hint="default"/>
      </w:rPr>
    </w:lvl>
  </w:abstractNum>
  <w:abstractNum w:abstractNumId="15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0E7C70"/>
    <w:multiLevelType w:val="multilevel"/>
    <w:tmpl w:val="5A88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9" w15:restartNumberingAfterBreak="0">
    <w:nsid w:val="7EA9736E"/>
    <w:multiLevelType w:val="multilevel"/>
    <w:tmpl w:val="15D25A7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20" w15:restartNumberingAfterBreak="0">
    <w:nsid w:val="7F4B29D9"/>
    <w:multiLevelType w:val="hybridMultilevel"/>
    <w:tmpl w:val="4C76D6B2"/>
    <w:lvl w:ilvl="0" w:tplc="F6DA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20"/>
  </w:num>
  <w:num w:numId="14">
    <w:abstractNumId w:val="16"/>
  </w:num>
  <w:num w:numId="15">
    <w:abstractNumId w:val="19"/>
  </w:num>
  <w:num w:numId="16">
    <w:abstractNumId w:val="14"/>
  </w:num>
  <w:num w:numId="17">
    <w:abstractNumId w:val="15"/>
  </w:num>
  <w:num w:numId="18">
    <w:abstractNumId w:val="1"/>
  </w:num>
  <w:num w:numId="19">
    <w:abstractNumId w:val="1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0635F"/>
    <w:rsid w:val="00007CA9"/>
    <w:rsid w:val="00061F2D"/>
    <w:rsid w:val="000A241A"/>
    <w:rsid w:val="000E5017"/>
    <w:rsid w:val="0012201C"/>
    <w:rsid w:val="00132C19"/>
    <w:rsid w:val="0013676E"/>
    <w:rsid w:val="0015740A"/>
    <w:rsid w:val="00165927"/>
    <w:rsid w:val="001A1A87"/>
    <w:rsid w:val="001B4699"/>
    <w:rsid w:val="001B6EBB"/>
    <w:rsid w:val="001C4968"/>
    <w:rsid w:val="001D37CD"/>
    <w:rsid w:val="001D4185"/>
    <w:rsid w:val="0021737C"/>
    <w:rsid w:val="00236307"/>
    <w:rsid w:val="00247169"/>
    <w:rsid w:val="00255C41"/>
    <w:rsid w:val="00285486"/>
    <w:rsid w:val="002E6CBC"/>
    <w:rsid w:val="002F1493"/>
    <w:rsid w:val="00316E97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066FF"/>
    <w:rsid w:val="004178C7"/>
    <w:rsid w:val="00422BA8"/>
    <w:rsid w:val="00430DE4"/>
    <w:rsid w:val="004663E4"/>
    <w:rsid w:val="004757ED"/>
    <w:rsid w:val="00485ACF"/>
    <w:rsid w:val="004D0E73"/>
    <w:rsid w:val="004D4217"/>
    <w:rsid w:val="00502B84"/>
    <w:rsid w:val="00502DC1"/>
    <w:rsid w:val="00525910"/>
    <w:rsid w:val="00541CC5"/>
    <w:rsid w:val="00581ED6"/>
    <w:rsid w:val="005B5559"/>
    <w:rsid w:val="00604BFB"/>
    <w:rsid w:val="00622CF8"/>
    <w:rsid w:val="00627800"/>
    <w:rsid w:val="00642A1F"/>
    <w:rsid w:val="00686B7C"/>
    <w:rsid w:val="0072267B"/>
    <w:rsid w:val="00743058"/>
    <w:rsid w:val="007547AF"/>
    <w:rsid w:val="00775509"/>
    <w:rsid w:val="00776779"/>
    <w:rsid w:val="00781B05"/>
    <w:rsid w:val="00790C72"/>
    <w:rsid w:val="007A2889"/>
    <w:rsid w:val="007D614D"/>
    <w:rsid w:val="00807828"/>
    <w:rsid w:val="008161FC"/>
    <w:rsid w:val="00823CDF"/>
    <w:rsid w:val="00855BA9"/>
    <w:rsid w:val="008810BC"/>
    <w:rsid w:val="0089123A"/>
    <w:rsid w:val="008934DA"/>
    <w:rsid w:val="008A0F64"/>
    <w:rsid w:val="008A3B5D"/>
    <w:rsid w:val="0091034F"/>
    <w:rsid w:val="00930F5F"/>
    <w:rsid w:val="00940447"/>
    <w:rsid w:val="00A32C03"/>
    <w:rsid w:val="00A81F0C"/>
    <w:rsid w:val="00AA5BE6"/>
    <w:rsid w:val="00AB7317"/>
    <w:rsid w:val="00B2548B"/>
    <w:rsid w:val="00B50FFB"/>
    <w:rsid w:val="00B554BC"/>
    <w:rsid w:val="00B55E10"/>
    <w:rsid w:val="00BB1B00"/>
    <w:rsid w:val="00BF1F40"/>
    <w:rsid w:val="00C008FC"/>
    <w:rsid w:val="00C04CBB"/>
    <w:rsid w:val="00C934EA"/>
    <w:rsid w:val="00C942A2"/>
    <w:rsid w:val="00D51BFF"/>
    <w:rsid w:val="00D57D74"/>
    <w:rsid w:val="00D709B7"/>
    <w:rsid w:val="00D7493B"/>
    <w:rsid w:val="00D80611"/>
    <w:rsid w:val="00D90D9D"/>
    <w:rsid w:val="00DC5204"/>
    <w:rsid w:val="00DE7604"/>
    <w:rsid w:val="00DF57D1"/>
    <w:rsid w:val="00E26A23"/>
    <w:rsid w:val="00E62ADE"/>
    <w:rsid w:val="00E7762D"/>
    <w:rsid w:val="00E821F0"/>
    <w:rsid w:val="00E86B43"/>
    <w:rsid w:val="00E9404B"/>
    <w:rsid w:val="00EB7037"/>
    <w:rsid w:val="00EC2836"/>
    <w:rsid w:val="00EE0225"/>
    <w:rsid w:val="00EF7ECC"/>
    <w:rsid w:val="00F22D39"/>
    <w:rsid w:val="00F24939"/>
    <w:rsid w:val="00F34BB4"/>
    <w:rsid w:val="00F62995"/>
    <w:rsid w:val="00FB0C4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8EE5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9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7138</Words>
  <Characters>4069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41</cp:revision>
  <cp:lastPrinted>2019-10-10T07:06:00Z</cp:lastPrinted>
  <dcterms:created xsi:type="dcterms:W3CDTF">2018-01-10T09:01:00Z</dcterms:created>
  <dcterms:modified xsi:type="dcterms:W3CDTF">2021-03-17T07:18:00Z</dcterms:modified>
</cp:coreProperties>
</file>