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7320CF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СЗШ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</w:t>
      </w:r>
      <w:proofErr w:type="spellStart"/>
      <w:r w:rsidR="00502DC1" w:rsidRPr="00730C5A">
        <w:rPr>
          <w:rFonts w:ascii="Times New Roman" w:eastAsia="Times New Roman" w:hAnsi="Times New Roman" w:cs="Times New Roman"/>
          <w:sz w:val="28"/>
        </w:rPr>
        <w:t>Мітлинці</w:t>
      </w:r>
      <w:proofErr w:type="spellEnd"/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7D38DB">
        <w:rPr>
          <w:rFonts w:ascii="Times New Roman" w:eastAsia="Times New Roman" w:hAnsi="Times New Roman" w:cs="Times New Roman"/>
          <w:b/>
          <w:sz w:val="36"/>
        </w:rPr>
        <w:t xml:space="preserve"> 3</w:t>
      </w:r>
      <w:bookmarkStart w:id="0" w:name="_GoBack"/>
      <w:bookmarkEnd w:id="0"/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8A080A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07A2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320CF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СЗШ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</w:t>
      </w:r>
      <w:proofErr w:type="spellStart"/>
      <w:r w:rsidR="00502DC1" w:rsidRPr="00755BC8">
        <w:rPr>
          <w:rFonts w:ascii="Times New Roman" w:eastAsia="Times New Roman" w:hAnsi="Times New Roman" w:cs="Times New Roman"/>
          <w:b/>
          <w:sz w:val="28"/>
        </w:rPr>
        <w:t>Мітлинці</w:t>
      </w:r>
      <w:proofErr w:type="spellEnd"/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12B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1D37CD" w:rsidRPr="00730C5A" w:rsidRDefault="001D37CD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080A">
        <w:rPr>
          <w:rFonts w:ascii="Times New Roman" w:eastAsia="Times New Roman" w:hAnsi="Times New Roman" w:cs="Times New Roman"/>
          <w:sz w:val="28"/>
          <w:szCs w:val="28"/>
        </w:rPr>
        <w:t>Кирпичник</w:t>
      </w:r>
      <w:proofErr w:type="spellEnd"/>
      <w:r w:rsidR="008A080A">
        <w:rPr>
          <w:rFonts w:ascii="Times New Roman" w:eastAsia="Times New Roman" w:hAnsi="Times New Roman" w:cs="Times New Roman"/>
          <w:sz w:val="28"/>
          <w:szCs w:val="28"/>
        </w:rPr>
        <w:t xml:space="preserve"> Л.В. (сумісник)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A22" w:rsidRPr="00B07A22" w:rsidRDefault="00B07A22" w:rsidP="00B07A22">
      <w:pPr>
        <w:pStyle w:val="a3"/>
        <w:numPr>
          <w:ilvl w:val="0"/>
          <w:numId w:val="2"/>
        </w:numPr>
        <w:rPr>
          <w:rFonts w:ascii="ProximaNova" w:hAnsi="ProximaNova"/>
          <w:color w:val="010101"/>
          <w:sz w:val="28"/>
          <w:szCs w:val="84"/>
        </w:rPr>
      </w:pPr>
      <w:r w:rsidRPr="00B07A22">
        <w:rPr>
          <w:rFonts w:ascii="Times New Roman" w:hAnsi="Times New Roman" w:cs="Times New Roman"/>
          <w:sz w:val="28"/>
        </w:rPr>
        <w:t>Про м</w:t>
      </w:r>
      <w:r w:rsidRPr="00B07A22">
        <w:rPr>
          <w:rFonts w:ascii="Times New Roman" w:hAnsi="Times New Roman"/>
          <w:bCs/>
          <w:sz w:val="28"/>
          <w:szCs w:val="32"/>
        </w:rPr>
        <w:t xml:space="preserve">одель </w:t>
      </w:r>
      <w:proofErr w:type="spellStart"/>
      <w:r w:rsidRPr="00B07A22">
        <w:rPr>
          <w:rFonts w:ascii="Times New Roman" w:hAnsi="Times New Roman"/>
          <w:bCs/>
          <w:sz w:val="28"/>
          <w:szCs w:val="32"/>
        </w:rPr>
        <w:t>випускника</w:t>
      </w:r>
      <w:proofErr w:type="spellEnd"/>
      <w:r w:rsidRPr="00B07A22">
        <w:rPr>
          <w:rFonts w:ascii="Times New Roman" w:hAnsi="Times New Roman"/>
          <w:bCs/>
          <w:sz w:val="28"/>
          <w:szCs w:val="32"/>
        </w:rPr>
        <w:t xml:space="preserve"> </w:t>
      </w:r>
      <w:proofErr w:type="spellStart"/>
      <w:r w:rsidRPr="00B07A22">
        <w:rPr>
          <w:rFonts w:ascii="Times New Roman" w:hAnsi="Times New Roman"/>
          <w:bCs/>
          <w:sz w:val="28"/>
          <w:szCs w:val="32"/>
        </w:rPr>
        <w:t>Нової</w:t>
      </w:r>
      <w:proofErr w:type="spellEnd"/>
      <w:r w:rsidRPr="00B07A22">
        <w:rPr>
          <w:rFonts w:ascii="Times New Roman" w:hAnsi="Times New Roman"/>
          <w:bCs/>
          <w:sz w:val="28"/>
          <w:szCs w:val="32"/>
        </w:rPr>
        <w:t xml:space="preserve"> </w:t>
      </w:r>
      <w:proofErr w:type="spellStart"/>
      <w:r w:rsidRPr="00B07A22">
        <w:rPr>
          <w:rFonts w:ascii="Times New Roman" w:hAnsi="Times New Roman"/>
          <w:bCs/>
          <w:sz w:val="28"/>
          <w:szCs w:val="32"/>
        </w:rPr>
        <w:t>української</w:t>
      </w:r>
      <w:proofErr w:type="spellEnd"/>
      <w:r w:rsidRPr="00B07A22">
        <w:rPr>
          <w:rFonts w:ascii="Times New Roman" w:hAnsi="Times New Roman"/>
          <w:bCs/>
          <w:sz w:val="28"/>
          <w:szCs w:val="32"/>
        </w:rPr>
        <w:t xml:space="preserve"> </w:t>
      </w:r>
      <w:proofErr w:type="spellStart"/>
      <w:r w:rsidRPr="00B07A22">
        <w:rPr>
          <w:rFonts w:ascii="Times New Roman" w:hAnsi="Times New Roman"/>
          <w:bCs/>
          <w:sz w:val="28"/>
          <w:szCs w:val="32"/>
        </w:rPr>
        <w:t>школи</w:t>
      </w:r>
      <w:proofErr w:type="spellEnd"/>
      <w:r w:rsidRPr="00B07A22">
        <w:rPr>
          <w:rFonts w:ascii="Times New Roman" w:hAnsi="Times New Roman"/>
          <w:bCs/>
          <w:sz w:val="28"/>
          <w:szCs w:val="32"/>
          <w:lang w:val="uk-UA"/>
        </w:rPr>
        <w:t xml:space="preserve">. </w:t>
      </w:r>
    </w:p>
    <w:p w:rsidR="00B07A22" w:rsidRPr="00B07A22" w:rsidRDefault="00B07A22" w:rsidP="00FE4D2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roximaNova" w:hAnsi="ProximaNova"/>
          <w:color w:val="010101"/>
          <w:sz w:val="28"/>
          <w:szCs w:val="84"/>
          <w:lang w:val="uk-UA"/>
        </w:rPr>
        <w:t>Про з</w:t>
      </w:r>
      <w:proofErr w:type="spellStart"/>
      <w:r>
        <w:rPr>
          <w:rFonts w:ascii="ProximaNova" w:hAnsi="ProximaNova"/>
          <w:color w:val="010101"/>
          <w:sz w:val="28"/>
          <w:szCs w:val="84"/>
        </w:rPr>
        <w:t>абуту</w:t>
      </w:r>
      <w:proofErr w:type="spellEnd"/>
      <w:r w:rsidRPr="00397C35">
        <w:rPr>
          <w:rFonts w:ascii="ProximaNova" w:hAnsi="ProximaNova"/>
          <w:color w:val="010101"/>
          <w:sz w:val="28"/>
          <w:szCs w:val="84"/>
        </w:rPr>
        <w:t xml:space="preserve"> </w:t>
      </w:r>
      <w:proofErr w:type="spellStart"/>
      <w:r w:rsidRPr="00397C35">
        <w:rPr>
          <w:rFonts w:ascii="ProximaNova" w:hAnsi="ProximaNova"/>
          <w:color w:val="010101"/>
          <w:sz w:val="28"/>
          <w:szCs w:val="84"/>
        </w:rPr>
        <w:t>українськ</w:t>
      </w:r>
      <w:proofErr w:type="spellEnd"/>
      <w:r>
        <w:rPr>
          <w:rFonts w:ascii="ProximaNova" w:hAnsi="ProximaNova"/>
          <w:color w:val="010101"/>
          <w:sz w:val="28"/>
          <w:szCs w:val="84"/>
          <w:lang w:val="uk-UA"/>
        </w:rPr>
        <w:t>у</w:t>
      </w:r>
      <w:r w:rsidRPr="00397C35">
        <w:rPr>
          <w:rFonts w:ascii="ProximaNova" w:hAnsi="ProximaNova"/>
          <w:color w:val="010101"/>
          <w:sz w:val="28"/>
          <w:szCs w:val="84"/>
        </w:rPr>
        <w:t xml:space="preserve"> школа </w:t>
      </w:r>
      <w:proofErr w:type="spellStart"/>
      <w:r w:rsidRPr="00397C35">
        <w:rPr>
          <w:rFonts w:ascii="ProximaNova" w:hAnsi="ProximaNova"/>
          <w:color w:val="010101"/>
          <w:sz w:val="28"/>
          <w:szCs w:val="84"/>
        </w:rPr>
        <w:t>Сухомлинського</w:t>
      </w:r>
      <w:proofErr w:type="spellEnd"/>
      <w:r w:rsidRPr="00397C35">
        <w:rPr>
          <w:rFonts w:ascii="ProximaNova" w:hAnsi="ProximaNova"/>
          <w:color w:val="010101"/>
          <w:sz w:val="28"/>
          <w:szCs w:val="84"/>
        </w:rPr>
        <w:t xml:space="preserve">. </w:t>
      </w:r>
      <w:proofErr w:type="spellStart"/>
      <w:r w:rsidRPr="00397C35">
        <w:rPr>
          <w:rFonts w:ascii="ProximaNova" w:hAnsi="ProximaNova"/>
          <w:color w:val="010101"/>
          <w:sz w:val="28"/>
          <w:szCs w:val="84"/>
        </w:rPr>
        <w:t>Уявне</w:t>
      </w:r>
      <w:proofErr w:type="spellEnd"/>
      <w:r w:rsidRPr="00397C35">
        <w:rPr>
          <w:rFonts w:ascii="ProximaNova" w:hAnsi="ProximaNova"/>
          <w:color w:val="010101"/>
          <w:sz w:val="28"/>
          <w:szCs w:val="84"/>
        </w:rPr>
        <w:t xml:space="preserve"> </w:t>
      </w:r>
      <w:proofErr w:type="spellStart"/>
      <w:r w:rsidRPr="00397C35">
        <w:rPr>
          <w:rFonts w:ascii="ProximaNova" w:hAnsi="ProximaNova"/>
          <w:color w:val="010101"/>
          <w:sz w:val="28"/>
          <w:szCs w:val="84"/>
        </w:rPr>
        <w:t>інтерв’ю</w:t>
      </w:r>
      <w:proofErr w:type="spellEnd"/>
      <w:r w:rsidRPr="00397C35">
        <w:rPr>
          <w:rFonts w:ascii="ProximaNova" w:hAnsi="ProximaNova"/>
          <w:color w:val="010101"/>
          <w:sz w:val="28"/>
          <w:szCs w:val="84"/>
        </w:rPr>
        <w:t xml:space="preserve"> з </w:t>
      </w:r>
      <w:proofErr w:type="spellStart"/>
      <w:r w:rsidRPr="00397C35">
        <w:rPr>
          <w:rFonts w:ascii="ProximaNova" w:hAnsi="ProximaNova"/>
          <w:color w:val="010101"/>
          <w:sz w:val="28"/>
          <w:szCs w:val="84"/>
        </w:rPr>
        <w:t>легендарним</w:t>
      </w:r>
      <w:proofErr w:type="spellEnd"/>
      <w:r w:rsidRPr="00397C35">
        <w:rPr>
          <w:rFonts w:ascii="ProximaNova" w:hAnsi="ProximaNova"/>
          <w:color w:val="010101"/>
          <w:sz w:val="28"/>
          <w:szCs w:val="84"/>
        </w:rPr>
        <w:t xml:space="preserve"> педагогом</w:t>
      </w:r>
      <w:r>
        <w:rPr>
          <w:rFonts w:ascii="Times New Roman" w:hAnsi="Times New Roman" w:cs="Times New Roman"/>
          <w:sz w:val="28"/>
        </w:rPr>
        <w:t xml:space="preserve"> </w:t>
      </w:r>
    </w:p>
    <w:p w:rsidR="00B07A22" w:rsidRDefault="00B07A22" w:rsidP="00B07A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502DC1" w:rsidRPr="006519C6" w:rsidRDefault="00502DC1" w:rsidP="006519C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 </w:t>
      </w:r>
      <w:r w:rsidR="00702C52">
        <w:rPr>
          <w:rFonts w:ascii="Times New Roman" w:hAnsi="Times New Roman" w:cs="Times New Roman"/>
          <w:sz w:val="28"/>
          <w:szCs w:val="28"/>
          <w:lang w:val="uk-UA"/>
        </w:rPr>
        <w:t>Панькову</w:t>
      </w:r>
      <w:r w:rsidR="00387F2E" w:rsidRPr="001D37CD">
        <w:rPr>
          <w:rFonts w:ascii="Times New Roman" w:hAnsi="Times New Roman" w:cs="Times New Roman"/>
          <w:sz w:val="28"/>
          <w:szCs w:val="28"/>
        </w:rPr>
        <w:t xml:space="preserve"> А.</w:t>
      </w:r>
      <w:r w:rsidR="00FE4D2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87F2E" w:rsidRPr="001D37CD">
        <w:rPr>
          <w:rFonts w:ascii="Times New Roman" w:hAnsi="Times New Roman" w:cs="Times New Roman"/>
          <w:sz w:val="28"/>
          <w:szCs w:val="28"/>
        </w:rPr>
        <w:t xml:space="preserve">., </w:t>
      </w:r>
      <w:r w:rsidR="00FE4D2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</w:t>
      </w:r>
      <w:r w:rsidR="00387F2E" w:rsidRPr="001D37CD">
        <w:rPr>
          <w:rFonts w:ascii="Times New Roman" w:hAnsi="Times New Roman" w:cs="Times New Roman"/>
          <w:sz w:val="28"/>
          <w:szCs w:val="28"/>
        </w:rPr>
        <w:t>директора</w:t>
      </w:r>
      <w:r w:rsidR="00387F2E" w:rsidRPr="001D37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3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матеріалами про </w:t>
      </w:r>
      <w:r w:rsidR="00EB355A" w:rsidRPr="006519C6">
        <w:rPr>
          <w:rFonts w:ascii="Times New Roman" w:hAnsi="Times New Roman" w:cs="Times New Roman"/>
          <w:sz w:val="28"/>
        </w:rPr>
        <w:t>м</w:t>
      </w:r>
      <w:r w:rsidR="00EB355A" w:rsidRPr="006519C6">
        <w:rPr>
          <w:rFonts w:ascii="Times New Roman" w:hAnsi="Times New Roman"/>
          <w:bCs/>
          <w:sz w:val="28"/>
          <w:szCs w:val="32"/>
        </w:rPr>
        <w:t xml:space="preserve">одель </w:t>
      </w:r>
      <w:proofErr w:type="spellStart"/>
      <w:r w:rsidR="00EB355A" w:rsidRPr="006519C6">
        <w:rPr>
          <w:rFonts w:ascii="Times New Roman" w:hAnsi="Times New Roman"/>
          <w:bCs/>
          <w:sz w:val="28"/>
          <w:szCs w:val="32"/>
        </w:rPr>
        <w:t>випускника</w:t>
      </w:r>
      <w:proofErr w:type="spellEnd"/>
      <w:r w:rsidR="00EB355A" w:rsidRPr="006519C6">
        <w:rPr>
          <w:rFonts w:ascii="Times New Roman" w:hAnsi="Times New Roman"/>
          <w:bCs/>
          <w:sz w:val="28"/>
          <w:szCs w:val="32"/>
        </w:rPr>
        <w:t xml:space="preserve"> </w:t>
      </w:r>
      <w:proofErr w:type="spellStart"/>
      <w:r w:rsidR="00EB355A" w:rsidRPr="006519C6">
        <w:rPr>
          <w:rFonts w:ascii="Times New Roman" w:hAnsi="Times New Roman"/>
          <w:bCs/>
          <w:sz w:val="28"/>
          <w:szCs w:val="32"/>
        </w:rPr>
        <w:t>Нової</w:t>
      </w:r>
      <w:proofErr w:type="spellEnd"/>
      <w:r w:rsidR="00EB355A" w:rsidRPr="006519C6">
        <w:rPr>
          <w:rFonts w:ascii="Times New Roman" w:hAnsi="Times New Roman"/>
          <w:bCs/>
          <w:sz w:val="28"/>
          <w:szCs w:val="32"/>
        </w:rPr>
        <w:t xml:space="preserve"> </w:t>
      </w:r>
      <w:proofErr w:type="spellStart"/>
      <w:r w:rsidR="00EB355A" w:rsidRPr="006519C6">
        <w:rPr>
          <w:rFonts w:ascii="Times New Roman" w:hAnsi="Times New Roman"/>
          <w:bCs/>
          <w:sz w:val="28"/>
          <w:szCs w:val="32"/>
        </w:rPr>
        <w:t>української</w:t>
      </w:r>
      <w:proofErr w:type="spellEnd"/>
      <w:r w:rsidR="00EB355A" w:rsidRPr="006519C6">
        <w:rPr>
          <w:rFonts w:ascii="Times New Roman" w:hAnsi="Times New Roman"/>
          <w:bCs/>
          <w:sz w:val="28"/>
          <w:szCs w:val="32"/>
        </w:rPr>
        <w:t xml:space="preserve"> </w:t>
      </w:r>
      <w:proofErr w:type="spellStart"/>
      <w:r w:rsidR="00EB355A" w:rsidRPr="006519C6">
        <w:rPr>
          <w:rFonts w:ascii="Times New Roman" w:hAnsi="Times New Roman"/>
          <w:bCs/>
          <w:sz w:val="28"/>
          <w:szCs w:val="32"/>
        </w:rPr>
        <w:t>школи</w:t>
      </w:r>
      <w:proofErr w:type="spellEnd"/>
      <w:r w:rsidR="00EB355A" w:rsidRPr="006519C6">
        <w:rPr>
          <w:rFonts w:ascii="Times New Roman" w:hAnsi="Times New Roman"/>
          <w:bCs/>
          <w:sz w:val="28"/>
          <w:szCs w:val="32"/>
          <w:lang w:val="uk-UA"/>
        </w:rPr>
        <w:t xml:space="preserve"> (відео-виступ Л. Гриневич), наголосивши, що випускник НУШ – це цілісна і розвинена особистість</w:t>
      </w:r>
      <w:r w:rsidR="006519C6" w:rsidRPr="006519C6">
        <w:rPr>
          <w:rFonts w:ascii="Times New Roman" w:hAnsi="Times New Roman"/>
          <w:bCs/>
          <w:sz w:val="28"/>
          <w:szCs w:val="32"/>
          <w:lang w:val="uk-UA"/>
        </w:rPr>
        <w:t>, що має інноваційне мислення, патріот своєї держави, здатний брати участь у її розбудові, готовий учитись впродовж життя.</w:t>
      </w:r>
    </w:p>
    <w:p w:rsidR="00EB355A" w:rsidRPr="006519C6" w:rsidRDefault="006519C6" w:rsidP="006519C6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19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Освітній процес</w:t>
      </w:r>
      <w:r w:rsidR="00EB355A" w:rsidRPr="006519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НУШ базується</w:t>
      </w:r>
      <w:r w:rsidRPr="006519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педагогіці партнерства,</w:t>
      </w:r>
      <w:r w:rsidR="00D92F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розвитку у школярів ключових </w:t>
      </w:r>
      <w:proofErr w:type="spellStart"/>
      <w:r w:rsidR="00D92F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компетентностей</w:t>
      </w:r>
      <w:proofErr w:type="spellEnd"/>
      <w:r w:rsidR="00D92F1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а</w:t>
      </w:r>
      <w:r w:rsidRPr="006519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EB355A" w:rsidRPr="006519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519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освітнє середовище має бути просто</w:t>
      </w:r>
      <w:r w:rsidR="00EB355A" w:rsidRPr="006519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</w:t>
      </w:r>
      <w:r w:rsidRPr="006519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ом</w:t>
      </w:r>
      <w:r w:rsidR="00EB355A" w:rsidRPr="006519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дитинства, який будується на засадах</w:t>
      </w:r>
      <w:r w:rsidRPr="006519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EB355A" w:rsidRPr="006519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рівності, </w:t>
      </w:r>
      <w:proofErr w:type="spellStart"/>
      <w:r w:rsidR="00EB355A" w:rsidRPr="006519C6">
        <w:rPr>
          <w:rFonts w:ascii="Times New Roman" w:eastAsia="Times New Roman" w:hAnsi="Times New Roman" w:cs="Times New Roman"/>
          <w:sz w:val="28"/>
          <w:szCs w:val="28"/>
          <w:lang w:val="uk-UA"/>
        </w:rPr>
        <w:t>діа</w:t>
      </w:r>
      <w:r w:rsidRPr="006519C6">
        <w:rPr>
          <w:rFonts w:ascii="Times New Roman" w:eastAsia="Times New Roman" w:hAnsi="Times New Roman" w:cs="Times New Roman"/>
          <w:sz w:val="28"/>
          <w:szCs w:val="28"/>
          <w:lang w:val="uk-UA"/>
        </w:rPr>
        <w:t>логізму</w:t>
      </w:r>
      <w:proofErr w:type="spellEnd"/>
      <w:r w:rsidRPr="006519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19C6">
        <w:rPr>
          <w:rFonts w:ascii="Times New Roman" w:eastAsia="Times New Roman" w:hAnsi="Times New Roman" w:cs="Times New Roman"/>
          <w:sz w:val="28"/>
          <w:szCs w:val="28"/>
          <w:lang w:val="uk-UA"/>
        </w:rPr>
        <w:t>співрозвитку</w:t>
      </w:r>
      <w:proofErr w:type="spellEnd"/>
      <w:r w:rsidR="00EB355A" w:rsidRPr="006519C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361FE" w:rsidRDefault="006519C6" w:rsidP="006519C6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Кожен педагог неминуче стоїть перед</w:t>
      </w:r>
      <w:r w:rsidRPr="006519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</w:t>
      </w:r>
      <w:r w:rsidR="00EB355A" w:rsidRPr="006519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ереосмислення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</w:t>
      </w:r>
      <w:r w:rsidR="00EB355A" w:rsidRPr="006519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ролі вчителя</w:t>
      </w:r>
      <w:r w:rsidRPr="006519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що</w:t>
      </w:r>
      <w:r w:rsidR="00EB355A" w:rsidRPr="006519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вимагає від нього оновлення професійного мислення і відповідних цілеспрямованих дій</w:t>
      </w:r>
      <w:r w:rsidRPr="006519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зокрема</w:t>
      </w:r>
      <w:r w:rsidR="00EB355A" w:rsidRPr="006519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EB355A" w:rsidRPr="006519C6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постійний аналіз власної педагогічної діяльності;</w:t>
      </w:r>
      <w:r w:rsidRPr="006519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355A" w:rsidRPr="006519C6">
        <w:rPr>
          <w:rFonts w:ascii="Times New Roman" w:eastAsia="Times New Roman" w:hAnsi="Times New Roman" w:cs="Times New Roman"/>
          <w:sz w:val="28"/>
          <w:szCs w:val="28"/>
          <w:lang w:val="uk-UA"/>
        </w:rPr>
        <w:t>орієнтацію на самоосвіту;</w:t>
      </w:r>
      <w:r w:rsidRPr="006519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355A" w:rsidRPr="006519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відстеження результативності своєї роботи через систему моніторингу  та </w:t>
      </w:r>
      <w:proofErr w:type="spellStart"/>
      <w:r w:rsidR="00EB355A" w:rsidRPr="006519C6">
        <w:rPr>
          <w:rFonts w:ascii="Times New Roman" w:eastAsia="Times New Roman" w:hAnsi="Times New Roman" w:cs="Times New Roman"/>
          <w:sz w:val="28"/>
          <w:szCs w:val="28"/>
          <w:lang w:val="uk-UA"/>
        </w:rPr>
        <w:t>самомоніторингу</w:t>
      </w:r>
      <w:proofErr w:type="spellEnd"/>
      <w:r w:rsidR="00EB355A" w:rsidRPr="006519C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519C6" w:rsidRDefault="0013238B" w:rsidP="006519C6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Також розглянули основні педагогічні ідеї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Монтесорі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Русової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Френе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Л. Виготського, В. Сухомлинського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., які ввійшли до концепції Нової української школи (у формі вправи «Знаю, не знаю, хочу дізнатись» - технології розвитку критичного мислення)</w:t>
      </w:r>
    </w:p>
    <w:p w:rsidR="00702C52" w:rsidRPr="00702C52" w:rsidRDefault="00702C52" w:rsidP="006519C6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02C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670875" w:rsidRDefault="00702C52" w:rsidP="00670875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Педагогічні працівники </w:t>
      </w:r>
      <w:r w:rsidR="0067087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2B6E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робота з даного питання була організована з використанням технології розвитку критичного мислення, а саме: в </w:t>
      </w:r>
      <w:r w:rsidR="002B6E7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групах педагоги</w:t>
      </w:r>
      <w:r w:rsidR="006708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обговорили модель випускника Нової української школи</w:t>
      </w:r>
      <w:r w:rsidR="006708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формі впра</w:t>
      </w:r>
      <w:r w:rsidR="002B6E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 «Шість капелюхів» </w:t>
      </w:r>
    </w:p>
    <w:p w:rsidR="00502DC1" w:rsidRDefault="00FE4D2F" w:rsidP="0067087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875"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670875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BA1F23" w:rsidRDefault="006444B6" w:rsidP="00BA1F23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</w:t>
      </w:r>
      <w:r w:rsidR="00BA1F2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BA1F23" w:rsidRPr="00BA1F23" w:rsidRDefault="006444B6" w:rsidP="00BA1F23">
      <w:pPr>
        <w:pStyle w:val="a3"/>
        <w:numPr>
          <w:ilvl w:val="2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Pr="00644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родовжити роботу над реалізацією Національної стратегії розвитку освіти в Україні на період до 2021 року, Концепції національно-патріотичного виховання дітей та молоді, концепції «Нової української школи», інших нормативно-правових документів, що регулюють діяльність в освітній галузі</w:t>
      </w:r>
      <w:r w:rsidR="00BA1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BA1F23" w:rsidRPr="00BA1F23" w:rsidRDefault="00BA1F23" w:rsidP="00BA1F23">
      <w:pPr>
        <w:pStyle w:val="a3"/>
        <w:numPr>
          <w:ilvl w:val="2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0175">
        <w:rPr>
          <w:rFonts w:ascii="Times New Roman" w:hAnsi="Times New Roman"/>
          <w:sz w:val="28"/>
          <w:szCs w:val="28"/>
          <w:lang w:val="uk-UA"/>
        </w:rPr>
        <w:t>з</w:t>
      </w:r>
      <w:r w:rsidR="002E0175" w:rsidRPr="002E0175">
        <w:rPr>
          <w:rFonts w:ascii="Times New Roman" w:hAnsi="Times New Roman"/>
          <w:sz w:val="28"/>
          <w:szCs w:val="28"/>
          <w:lang w:val="uk-UA"/>
        </w:rPr>
        <w:t>абез</w:t>
      </w:r>
      <w:r w:rsidRPr="002E0175">
        <w:rPr>
          <w:rFonts w:ascii="Times New Roman" w:hAnsi="Times New Roman"/>
          <w:sz w:val="28"/>
          <w:szCs w:val="28"/>
          <w:lang w:val="uk-UA"/>
        </w:rPr>
        <w:t xml:space="preserve">печувати методичний супровід впровадження </w:t>
      </w:r>
      <w:r w:rsidRPr="002E0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концепції «Нової</w:t>
      </w:r>
      <w:r w:rsidRPr="00BA1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української школи»</w:t>
      </w:r>
    </w:p>
    <w:p w:rsidR="00BA1F23" w:rsidRPr="00BA1F23" w:rsidRDefault="00BA1F23" w:rsidP="00BA1F2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(п</w:t>
      </w:r>
      <w:proofErr w:type="spellStart"/>
      <w:r w:rsidRPr="00BA1F23">
        <w:rPr>
          <w:rFonts w:ascii="Times New Roman" w:hAnsi="Times New Roman"/>
          <w:sz w:val="28"/>
          <w:szCs w:val="28"/>
        </w:rPr>
        <w:t>остійно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BA1F23" w:rsidRPr="00BA1F23" w:rsidRDefault="00BA1F23" w:rsidP="00815FFD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F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Педагогічним працівникам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BA1F23">
        <w:rPr>
          <w:rFonts w:ascii="Times New Roman" w:hAnsi="Times New Roman"/>
          <w:sz w:val="28"/>
          <w:szCs w:val="28"/>
          <w:lang w:val="uk-UA"/>
        </w:rPr>
        <w:t>истематично працювати над підвищенням рівня викладання предметів, вдосконалювати свою професійну майстерність, проваджувати освітні інновації, сучасні інформаційні технології з метою розвитку в</w:t>
      </w:r>
      <w:r>
        <w:rPr>
          <w:rFonts w:ascii="Times New Roman" w:hAnsi="Times New Roman"/>
          <w:sz w:val="28"/>
          <w:szCs w:val="28"/>
          <w:lang w:val="uk-UA"/>
        </w:rPr>
        <w:t xml:space="preserve"> учнів ключових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</w:p>
    <w:p w:rsidR="00BA1F23" w:rsidRDefault="00BA1F23" w:rsidP="00815FFD">
      <w:pPr>
        <w:pStyle w:val="a3"/>
        <w:ind w:left="4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(постійно)</w:t>
      </w:r>
    </w:p>
    <w:p w:rsidR="006444B6" w:rsidRPr="00BA1F23" w:rsidRDefault="006444B6" w:rsidP="00815FFD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Учителям-</w:t>
      </w:r>
      <w:proofErr w:type="spellStart"/>
      <w:r w:rsidRPr="00BA1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предметникам</w:t>
      </w:r>
      <w:proofErr w:type="spellEnd"/>
      <w:r w:rsidRPr="00BA1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впроваджувати в практиці роботи технології, спрямовані на розвиток критичного мислення школярів, проектних технологій, пошукової діяльності.</w:t>
      </w:r>
    </w:p>
    <w:p w:rsidR="006444B6" w:rsidRPr="006444B6" w:rsidRDefault="006444B6" w:rsidP="00815FF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(постійно)</w:t>
      </w:r>
    </w:p>
    <w:p w:rsidR="00815FFD" w:rsidRDefault="00BA1F23" w:rsidP="00815FFD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Методичному об’єднанню</w:t>
      </w:r>
      <w:r w:rsidR="00815F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учителів початкових класів:</w:t>
      </w:r>
    </w:p>
    <w:p w:rsidR="00815FFD" w:rsidRDefault="00815FFD" w:rsidP="00815FFD">
      <w:pPr>
        <w:pStyle w:val="a3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5FFD">
        <w:rPr>
          <w:rFonts w:ascii="Times New Roman" w:hAnsi="Times New Roman"/>
          <w:sz w:val="28"/>
          <w:szCs w:val="28"/>
          <w:lang w:val="uk-UA"/>
        </w:rPr>
        <w:t xml:space="preserve">Створювати сприятливі умови для інтелектуального, духовного, естетичного та фізичного розвитку учнів початкових класів, застосовуючи ефективні інноваційні та традиційні технології та методики навчання, використовуючи </w:t>
      </w:r>
      <w:proofErr w:type="spellStart"/>
      <w:r w:rsidRPr="00815FFD">
        <w:rPr>
          <w:rFonts w:ascii="Times New Roman" w:hAnsi="Times New Roman"/>
          <w:sz w:val="28"/>
          <w:szCs w:val="28"/>
          <w:lang w:val="uk-UA"/>
        </w:rPr>
        <w:t>компетентісний</w:t>
      </w:r>
      <w:proofErr w:type="spellEnd"/>
      <w:r w:rsidRPr="00815FFD">
        <w:rPr>
          <w:rFonts w:ascii="Times New Roman" w:hAnsi="Times New Roman"/>
          <w:sz w:val="28"/>
          <w:szCs w:val="28"/>
          <w:lang w:val="uk-UA"/>
        </w:rPr>
        <w:t xml:space="preserve"> та особистісно зорієнтований підходи </w:t>
      </w:r>
    </w:p>
    <w:p w:rsidR="002E0175" w:rsidRDefault="00815FFD" w:rsidP="002E0175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15FFD">
        <w:rPr>
          <w:rFonts w:ascii="Times New Roman" w:hAnsi="Times New Roman"/>
          <w:sz w:val="28"/>
          <w:szCs w:val="28"/>
          <w:lang w:val="uk-UA"/>
        </w:rPr>
        <w:t>(постійно)</w:t>
      </w:r>
    </w:p>
    <w:p w:rsidR="00815FFD" w:rsidRPr="002E0175" w:rsidRDefault="00815FFD" w:rsidP="002426CC">
      <w:pPr>
        <w:pStyle w:val="a3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0175">
        <w:rPr>
          <w:rFonts w:ascii="Times New Roman" w:hAnsi="Times New Roman"/>
          <w:sz w:val="28"/>
          <w:szCs w:val="28"/>
          <w:lang w:val="uk-UA"/>
        </w:rPr>
        <w:t>С</w:t>
      </w:r>
      <w:r w:rsidR="002E0175" w:rsidRPr="002E0175">
        <w:rPr>
          <w:rFonts w:ascii="Times New Roman" w:hAnsi="Times New Roman"/>
          <w:sz w:val="28"/>
          <w:szCs w:val="28"/>
          <w:lang w:val="uk-UA"/>
        </w:rPr>
        <w:t>творити банк інформаційно-методичних документів МОН України, що регулюють</w:t>
      </w:r>
      <w:r w:rsidRPr="002E01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0175" w:rsidRPr="002E0175">
        <w:rPr>
          <w:rFonts w:ascii="Times New Roman" w:hAnsi="Times New Roman"/>
          <w:sz w:val="28"/>
          <w:szCs w:val="28"/>
          <w:lang w:val="uk-UA"/>
        </w:rPr>
        <w:t xml:space="preserve">реалізацію впровадження </w:t>
      </w:r>
      <w:r w:rsidR="002E0175" w:rsidRPr="002E0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концепції «Нової української школи» та </w:t>
      </w:r>
      <w:r w:rsidRPr="002E0175">
        <w:rPr>
          <w:rFonts w:ascii="Times New Roman" w:hAnsi="Times New Roman"/>
          <w:sz w:val="28"/>
          <w:szCs w:val="28"/>
          <w:lang w:val="uk-UA"/>
        </w:rPr>
        <w:t>публікаці</w:t>
      </w:r>
      <w:r w:rsidR="002E0175">
        <w:rPr>
          <w:rFonts w:ascii="Times New Roman" w:hAnsi="Times New Roman"/>
          <w:sz w:val="28"/>
          <w:szCs w:val="28"/>
          <w:lang w:val="uk-UA"/>
        </w:rPr>
        <w:t>й</w:t>
      </w:r>
      <w:r w:rsidRPr="002E0175">
        <w:rPr>
          <w:rFonts w:ascii="Times New Roman" w:hAnsi="Times New Roman"/>
          <w:sz w:val="28"/>
          <w:szCs w:val="28"/>
          <w:lang w:val="uk-UA"/>
        </w:rPr>
        <w:t xml:space="preserve"> щодо змісту та методик</w:t>
      </w:r>
      <w:r w:rsidR="002E0175">
        <w:rPr>
          <w:rFonts w:ascii="Times New Roman" w:hAnsi="Times New Roman"/>
          <w:sz w:val="28"/>
          <w:szCs w:val="28"/>
          <w:lang w:val="uk-UA"/>
        </w:rPr>
        <w:t>и</w:t>
      </w:r>
      <w:r w:rsidRPr="002E01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0175">
        <w:rPr>
          <w:rFonts w:ascii="Times New Roman" w:hAnsi="Times New Roman"/>
          <w:sz w:val="28"/>
          <w:szCs w:val="28"/>
          <w:lang w:val="uk-UA"/>
        </w:rPr>
        <w:t>освітнього процесу НУШ.</w:t>
      </w:r>
    </w:p>
    <w:p w:rsidR="002E0175" w:rsidRPr="002E0175" w:rsidRDefault="002E0175" w:rsidP="002E01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017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впродовж 2018-2019 </w:t>
      </w:r>
      <w:proofErr w:type="spellStart"/>
      <w:r>
        <w:rPr>
          <w:rFonts w:ascii="Times New Roman" w:hAnsi="Times New Roman"/>
          <w:sz w:val="28"/>
          <w:szCs w:val="28"/>
        </w:rPr>
        <w:t>н.р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2E0175">
        <w:rPr>
          <w:rFonts w:ascii="Times New Roman" w:hAnsi="Times New Roman"/>
          <w:sz w:val="28"/>
          <w:szCs w:val="28"/>
        </w:rPr>
        <w:t>)</w:t>
      </w:r>
    </w:p>
    <w:p w:rsidR="00281C8F" w:rsidRDefault="005F0222" w:rsidP="00281C8F">
      <w:pPr>
        <w:spacing w:after="0" w:line="240" w:lineRule="auto"/>
        <w:ind w:hanging="142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2</w:t>
      </w: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Педоренко С.В.</w:t>
      </w:r>
      <w:r w:rsidRPr="001D37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учителя 1 класу НУШ</w:t>
      </w:r>
      <w:r w:rsidRPr="001D37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1C8F">
        <w:rPr>
          <w:rFonts w:ascii="Times New Roman" w:eastAsia="Times New Roman" w:hAnsi="Times New Roman" w:cs="Times New Roman"/>
          <w:sz w:val="28"/>
          <w:szCs w:val="28"/>
        </w:rPr>
        <w:t xml:space="preserve">з доповіддю </w:t>
      </w:r>
      <w:r w:rsidR="00281C8F">
        <w:rPr>
          <w:rFonts w:ascii="ProximaNova" w:hAnsi="ProximaNova"/>
          <w:color w:val="010101"/>
          <w:sz w:val="28"/>
          <w:szCs w:val="84"/>
        </w:rPr>
        <w:t>про забуту</w:t>
      </w:r>
      <w:r w:rsidR="00281C8F" w:rsidRPr="00397C35">
        <w:rPr>
          <w:rFonts w:ascii="ProximaNova" w:hAnsi="ProximaNova"/>
          <w:color w:val="010101"/>
          <w:sz w:val="28"/>
          <w:szCs w:val="84"/>
        </w:rPr>
        <w:t xml:space="preserve"> українськ</w:t>
      </w:r>
      <w:r w:rsidR="00281C8F">
        <w:rPr>
          <w:rFonts w:ascii="ProximaNova" w:hAnsi="ProximaNova"/>
          <w:color w:val="010101"/>
          <w:sz w:val="28"/>
          <w:szCs w:val="84"/>
        </w:rPr>
        <w:t>у школу</w:t>
      </w:r>
      <w:r w:rsidR="00281C8F" w:rsidRPr="00397C35">
        <w:rPr>
          <w:rFonts w:ascii="ProximaNova" w:hAnsi="ProximaNova"/>
          <w:color w:val="010101"/>
          <w:sz w:val="28"/>
          <w:szCs w:val="84"/>
        </w:rPr>
        <w:t xml:space="preserve"> </w:t>
      </w:r>
      <w:r w:rsidR="00281C8F">
        <w:rPr>
          <w:rFonts w:ascii="ProximaNova" w:hAnsi="ProximaNova"/>
          <w:color w:val="010101"/>
          <w:sz w:val="28"/>
          <w:szCs w:val="84"/>
        </w:rPr>
        <w:t xml:space="preserve">В. </w:t>
      </w:r>
      <w:r w:rsidR="00281C8F" w:rsidRPr="00397C35">
        <w:rPr>
          <w:rFonts w:ascii="ProximaNova" w:hAnsi="ProximaNova"/>
          <w:color w:val="010101"/>
          <w:sz w:val="28"/>
          <w:szCs w:val="84"/>
        </w:rPr>
        <w:t>Сухомлинського</w:t>
      </w:r>
      <w:r w:rsidR="00874222">
        <w:rPr>
          <w:rFonts w:ascii="ProximaNova" w:hAnsi="ProximaNova"/>
          <w:color w:val="010101"/>
          <w:sz w:val="28"/>
          <w:szCs w:val="84"/>
        </w:rPr>
        <w:t xml:space="preserve"> (за матеріалами розміщеними на сайті </w:t>
      </w:r>
      <w:r w:rsidR="00874222" w:rsidRPr="00874222">
        <w:rPr>
          <w:rFonts w:ascii="ProximaNova" w:hAnsi="ProximaNova"/>
          <w:color w:val="010101"/>
          <w:sz w:val="28"/>
          <w:szCs w:val="84"/>
        </w:rPr>
        <w:t>МОН України).</w:t>
      </w:r>
      <w:r w:rsidR="00281C8F" w:rsidRPr="00874222">
        <w:rPr>
          <w:rFonts w:ascii="ProximaNova" w:hAnsi="ProximaNova"/>
          <w:color w:val="010101"/>
          <w:sz w:val="28"/>
          <w:szCs w:val="84"/>
        </w:rPr>
        <w:t xml:space="preserve"> </w:t>
      </w:r>
      <w:r w:rsidR="00874222" w:rsidRPr="00874222">
        <w:rPr>
          <w:rFonts w:ascii="ProximaNova" w:hAnsi="ProximaNova"/>
          <w:color w:val="010101"/>
          <w:sz w:val="28"/>
          <w:szCs w:val="84"/>
        </w:rPr>
        <w:t>Вона яскраво висвітлила, що о</w:t>
      </w:r>
      <w:r w:rsidR="00281C8F" w:rsidRPr="00874222">
        <w:rPr>
          <w:rFonts w:ascii="ProximaNova" w:eastAsia="Times New Roman" w:hAnsi="ProximaNova" w:cs="Times New Roman"/>
          <w:iCs/>
          <w:color w:val="010101"/>
          <w:sz w:val="30"/>
        </w:rPr>
        <w:t xml:space="preserve">сновою концепції Сухомлинського є повага і довіра до дитини, визнання її унікальності та права на власний вибір. </w:t>
      </w:r>
      <w:r w:rsidR="00874222" w:rsidRPr="00874222">
        <w:rPr>
          <w:rFonts w:ascii="ProximaNova" w:eastAsia="Times New Roman" w:hAnsi="ProximaNova" w:cs="Times New Roman"/>
          <w:iCs/>
          <w:color w:val="010101"/>
          <w:sz w:val="30"/>
        </w:rPr>
        <w:t>Його</w:t>
      </w:r>
      <w:r w:rsidR="00281C8F" w:rsidRPr="00874222">
        <w:rPr>
          <w:rFonts w:ascii="ProximaNova" w:eastAsia="Times New Roman" w:hAnsi="ProximaNova" w:cs="Times New Roman"/>
          <w:iCs/>
          <w:color w:val="010101"/>
          <w:sz w:val="30"/>
        </w:rPr>
        <w:t xml:space="preserve"> ідея є особливо актуальною в умовах реформування освіти.</w:t>
      </w:r>
      <w:r w:rsidR="00874222" w:rsidRPr="00874222">
        <w:rPr>
          <w:rFonts w:ascii="ProximaNova" w:eastAsia="Times New Roman" w:hAnsi="ProximaNova" w:cs="Times New Roman"/>
          <w:iCs/>
          <w:color w:val="010101"/>
          <w:sz w:val="30"/>
        </w:rPr>
        <w:t xml:space="preserve"> На актуальні питання сьогодення </w:t>
      </w:r>
      <w:r w:rsidR="00281C8F" w:rsidRPr="00874222">
        <w:rPr>
          <w:rFonts w:ascii="ProximaNova" w:eastAsia="Times New Roman" w:hAnsi="ProximaNova" w:cs="Times New Roman"/>
          <w:iCs/>
          <w:color w:val="010101"/>
          <w:sz w:val="30"/>
        </w:rPr>
        <w:t>“Нова</w:t>
      </w:r>
      <w:r w:rsidR="00874222" w:rsidRPr="00874222">
        <w:rPr>
          <w:rFonts w:ascii="ProximaNova" w:eastAsia="Times New Roman" w:hAnsi="ProximaNova" w:cs="Times New Roman"/>
          <w:iCs/>
          <w:color w:val="010101"/>
          <w:sz w:val="30"/>
        </w:rPr>
        <w:t xml:space="preserve"> українська школа” </w:t>
      </w:r>
      <w:r w:rsidR="00281C8F" w:rsidRPr="00874222">
        <w:rPr>
          <w:rFonts w:ascii="ProximaNova" w:eastAsia="Times New Roman" w:hAnsi="ProximaNova" w:cs="Times New Roman"/>
          <w:iCs/>
          <w:color w:val="010101"/>
          <w:sz w:val="30"/>
        </w:rPr>
        <w:t>шукала відпо</w:t>
      </w:r>
      <w:r w:rsidR="00874222" w:rsidRPr="00874222">
        <w:rPr>
          <w:rFonts w:ascii="ProximaNova" w:eastAsia="Times New Roman" w:hAnsi="ProximaNova" w:cs="Times New Roman"/>
          <w:iCs/>
          <w:color w:val="010101"/>
          <w:sz w:val="30"/>
        </w:rPr>
        <w:t>віді в його педагогічних працях</w:t>
      </w:r>
      <w:r w:rsidR="00281C8F" w:rsidRPr="00874222">
        <w:rPr>
          <w:rFonts w:ascii="ProximaNova" w:eastAsia="Times New Roman" w:hAnsi="ProximaNova" w:cs="Times New Roman"/>
          <w:iCs/>
          <w:color w:val="010101"/>
          <w:sz w:val="30"/>
        </w:rPr>
        <w:t>.</w:t>
      </w:r>
      <w:r w:rsidR="00281C8F" w:rsidRPr="00874222">
        <w:t xml:space="preserve"> </w:t>
      </w:r>
    </w:p>
    <w:p w:rsidR="00702C52" w:rsidRPr="00702C52" w:rsidRDefault="00702C52" w:rsidP="00702C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C52">
        <w:rPr>
          <w:rFonts w:ascii="Times New Roman" w:eastAsia="Times New Roman" w:hAnsi="Times New Roman" w:cs="Times New Roman"/>
          <w:b/>
          <w:sz w:val="28"/>
          <w:szCs w:val="28"/>
        </w:rPr>
        <w:t>ВИСТУПИЛИ:</w:t>
      </w:r>
    </w:p>
    <w:p w:rsidR="00702C52" w:rsidRDefault="00702C52" w:rsidP="00702C5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Педагогічні працівники висловивши свою власну думку у формі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Сенкану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2B6E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(технологія розвитку критичного мислення)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теми: НУШ, сучасна освіта, педагогічна праця, педагогіка партнерства, випускник НУШ.</w:t>
      </w:r>
    </w:p>
    <w:p w:rsidR="005F0222" w:rsidRPr="00281C8F" w:rsidRDefault="005F0222" w:rsidP="005F02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0222" w:rsidRDefault="005F0222" w:rsidP="005F0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447BD7" w:rsidRDefault="00447BD7" w:rsidP="0051199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Учителям початкових класів:</w:t>
      </w:r>
    </w:p>
    <w:p w:rsidR="00447BD7" w:rsidRPr="00447BD7" w:rsidRDefault="00447BD7" w:rsidP="00511991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447BD7">
        <w:rPr>
          <w:rFonts w:ascii="Times New Roman" w:hAnsi="Times New Roman"/>
          <w:sz w:val="28"/>
          <w:szCs w:val="28"/>
          <w:lang w:val="uk-UA"/>
        </w:rPr>
        <w:t>дійснювати підготовку батьків першокласників до нової соціальної ролі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447BD7">
        <w:rPr>
          <w:rFonts w:ascii="Times New Roman" w:hAnsi="Times New Roman"/>
          <w:sz w:val="28"/>
          <w:szCs w:val="28"/>
          <w:lang w:val="uk-UA"/>
        </w:rPr>
        <w:t xml:space="preserve"> ко</w:t>
      </w:r>
      <w:r w:rsidR="00511991">
        <w:rPr>
          <w:rFonts w:ascii="Times New Roman" w:hAnsi="Times New Roman"/>
          <w:sz w:val="28"/>
          <w:szCs w:val="28"/>
          <w:lang w:val="uk-UA"/>
        </w:rPr>
        <w:t>нцепції Нової української школи;</w:t>
      </w:r>
    </w:p>
    <w:p w:rsidR="00447BD7" w:rsidRPr="00447BD7" w:rsidRDefault="00447BD7" w:rsidP="005119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к</w:t>
      </w:r>
      <w:r w:rsidRPr="00447BD7">
        <w:rPr>
          <w:rFonts w:ascii="Times New Roman" w:hAnsi="Times New Roman"/>
          <w:sz w:val="28"/>
          <w:szCs w:val="28"/>
        </w:rPr>
        <w:t>вітень - травень, 201</w:t>
      </w:r>
      <w:r>
        <w:rPr>
          <w:rFonts w:ascii="Times New Roman" w:hAnsi="Times New Roman"/>
          <w:sz w:val="28"/>
          <w:szCs w:val="28"/>
        </w:rPr>
        <w:t>9)</w:t>
      </w:r>
    </w:p>
    <w:p w:rsidR="00511991" w:rsidRDefault="00511991" w:rsidP="00511991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447BD7">
        <w:rPr>
          <w:rFonts w:ascii="Times New Roman" w:hAnsi="Times New Roman"/>
          <w:sz w:val="28"/>
          <w:szCs w:val="28"/>
          <w:lang w:val="uk-UA"/>
        </w:rPr>
        <w:t>оряд з інноваціями п</w:t>
      </w:r>
      <w:proofErr w:type="spellStart"/>
      <w:r w:rsidR="00447BD7" w:rsidRPr="00447BD7">
        <w:rPr>
          <w:rFonts w:ascii="Times New Roman" w:hAnsi="Times New Roman"/>
          <w:sz w:val="28"/>
          <w:szCs w:val="28"/>
        </w:rPr>
        <w:t>родовжувати</w:t>
      </w:r>
      <w:proofErr w:type="spellEnd"/>
      <w:r w:rsidR="00447BD7" w:rsidRPr="00447B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7BD7" w:rsidRPr="00447BD7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="00447BD7" w:rsidRPr="00447BD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447BD7" w:rsidRPr="00447BD7">
        <w:rPr>
          <w:rFonts w:ascii="Times New Roman" w:hAnsi="Times New Roman"/>
          <w:sz w:val="28"/>
          <w:szCs w:val="28"/>
        </w:rPr>
        <w:t>удосконалювати</w:t>
      </w:r>
      <w:proofErr w:type="spellEnd"/>
      <w:r w:rsidR="00447BD7" w:rsidRPr="00447BD7">
        <w:rPr>
          <w:rFonts w:ascii="Times New Roman" w:hAnsi="Times New Roman"/>
          <w:sz w:val="28"/>
          <w:szCs w:val="28"/>
        </w:rPr>
        <w:t xml:space="preserve"> </w:t>
      </w:r>
      <w:r w:rsidR="00447BD7">
        <w:rPr>
          <w:rFonts w:ascii="Times New Roman" w:hAnsi="Times New Roman"/>
          <w:sz w:val="28"/>
          <w:szCs w:val="28"/>
          <w:lang w:val="uk-UA"/>
        </w:rPr>
        <w:t xml:space="preserve">кращі зразки та </w:t>
      </w:r>
      <w:proofErr w:type="spellStart"/>
      <w:r w:rsidR="00447BD7" w:rsidRPr="00447BD7">
        <w:rPr>
          <w:rFonts w:ascii="Times New Roman" w:hAnsi="Times New Roman"/>
          <w:sz w:val="28"/>
          <w:szCs w:val="28"/>
        </w:rPr>
        <w:t>традиційні</w:t>
      </w:r>
      <w:proofErr w:type="spellEnd"/>
      <w:r w:rsidR="00447BD7" w:rsidRPr="00447B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7BD7" w:rsidRPr="00447BD7">
        <w:rPr>
          <w:rFonts w:ascii="Times New Roman" w:hAnsi="Times New Roman"/>
          <w:sz w:val="28"/>
          <w:szCs w:val="28"/>
        </w:rPr>
        <w:t>форми</w:t>
      </w:r>
      <w:proofErr w:type="spellEnd"/>
      <w:r w:rsidR="00447BD7" w:rsidRPr="00447B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7BD7" w:rsidRPr="00447BD7">
        <w:rPr>
          <w:rFonts w:ascii="Times New Roman" w:hAnsi="Times New Roman"/>
          <w:sz w:val="28"/>
          <w:szCs w:val="28"/>
        </w:rPr>
        <w:t>роботи</w:t>
      </w:r>
      <w:proofErr w:type="spellEnd"/>
      <w:r w:rsidR="00447BD7" w:rsidRPr="00447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освітньому процесі</w:t>
      </w:r>
      <w:r>
        <w:rPr>
          <w:rFonts w:ascii="Times New Roman" w:hAnsi="Times New Roman"/>
          <w:sz w:val="28"/>
          <w:szCs w:val="28"/>
        </w:rPr>
        <w:t>;</w:t>
      </w:r>
    </w:p>
    <w:p w:rsidR="00447BD7" w:rsidRPr="00447BD7" w:rsidRDefault="00511991" w:rsidP="00511991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продовжувати в</w:t>
      </w:r>
      <w:proofErr w:type="spellStart"/>
      <w:r w:rsidR="00447BD7" w:rsidRPr="00447BD7">
        <w:rPr>
          <w:rFonts w:ascii="Times New Roman" w:hAnsi="Times New Roman"/>
          <w:sz w:val="28"/>
          <w:szCs w:val="28"/>
        </w:rPr>
        <w:t>икористовувати</w:t>
      </w:r>
      <w:proofErr w:type="spellEnd"/>
      <w:r w:rsidR="00447BD7" w:rsidRPr="00447B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7BD7" w:rsidRPr="00447BD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доров’язбережувальні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7BD7" w:rsidRPr="00511991" w:rsidRDefault="00511991" w:rsidP="005119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</w:t>
      </w:r>
      <w:r w:rsidR="00447BD7" w:rsidRPr="00511991">
        <w:rPr>
          <w:rFonts w:ascii="Times New Roman" w:hAnsi="Times New Roman"/>
          <w:sz w:val="28"/>
          <w:szCs w:val="28"/>
        </w:rPr>
        <w:t>остійно</w:t>
      </w:r>
      <w:r>
        <w:rPr>
          <w:rFonts w:ascii="Times New Roman" w:hAnsi="Times New Roman"/>
          <w:sz w:val="28"/>
          <w:szCs w:val="28"/>
        </w:rPr>
        <w:t>)</w:t>
      </w:r>
    </w:p>
    <w:p w:rsidR="00447BD7" w:rsidRPr="00511991" w:rsidRDefault="00511991" w:rsidP="0051199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11991">
        <w:rPr>
          <w:rFonts w:ascii="Times New Roman" w:hAnsi="Times New Roman"/>
          <w:sz w:val="28"/>
          <w:szCs w:val="28"/>
          <w:lang w:val="uk-UA"/>
        </w:rPr>
        <w:t>Педагогічним працівникам</w:t>
      </w:r>
      <w:r w:rsidR="00447BD7" w:rsidRPr="00511991">
        <w:rPr>
          <w:rFonts w:ascii="Times New Roman" w:hAnsi="Times New Roman"/>
          <w:sz w:val="28"/>
          <w:szCs w:val="28"/>
          <w:lang w:val="uk-UA"/>
        </w:rPr>
        <w:t xml:space="preserve"> продовжувати п</w:t>
      </w:r>
      <w:r>
        <w:rPr>
          <w:rFonts w:ascii="Times New Roman" w:hAnsi="Times New Roman"/>
          <w:sz w:val="28"/>
          <w:szCs w:val="28"/>
          <w:lang w:val="uk-UA"/>
        </w:rPr>
        <w:t>рацювати над самовдосконаленням, долучатись до</w:t>
      </w:r>
      <w:r>
        <w:t xml:space="preserve"> </w:t>
      </w:r>
      <w:proofErr w:type="spellStart"/>
      <w:r w:rsidRPr="00511991">
        <w:rPr>
          <w:rFonts w:ascii="Times New Roman" w:hAnsi="Times New Roman" w:cs="Times New Roman"/>
          <w:sz w:val="28"/>
          <w:szCs w:val="28"/>
        </w:rPr>
        <w:t>фахових</w:t>
      </w:r>
      <w:proofErr w:type="spellEnd"/>
      <w:r w:rsidRPr="00511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991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511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1991">
        <w:rPr>
          <w:rFonts w:ascii="Times New Roman" w:hAnsi="Times New Roman" w:cs="Times New Roman"/>
          <w:sz w:val="28"/>
          <w:szCs w:val="28"/>
        </w:rPr>
        <w:t>виставок</w:t>
      </w:r>
      <w:proofErr w:type="spellEnd"/>
      <w:r w:rsidRPr="00511991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511991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511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99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511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991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511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991">
        <w:rPr>
          <w:rFonts w:ascii="Times New Roman" w:hAnsi="Times New Roman" w:cs="Times New Roman"/>
          <w:sz w:val="28"/>
          <w:szCs w:val="28"/>
        </w:rPr>
        <w:t>знахідок</w:t>
      </w:r>
      <w:proofErr w:type="spellEnd"/>
      <w:r w:rsidRPr="00511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1991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511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99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511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991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5119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1991">
        <w:rPr>
          <w:rFonts w:ascii="Times New Roman" w:hAnsi="Times New Roman" w:cs="Times New Roman"/>
          <w:sz w:val="28"/>
          <w:szCs w:val="28"/>
        </w:rPr>
        <w:t>сторінках</w:t>
      </w:r>
      <w:proofErr w:type="spellEnd"/>
      <w:r w:rsidRPr="00511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991">
        <w:rPr>
          <w:rFonts w:ascii="Times New Roman" w:hAnsi="Times New Roman" w:cs="Times New Roman"/>
          <w:sz w:val="28"/>
          <w:szCs w:val="28"/>
        </w:rPr>
        <w:t>фахових</w:t>
      </w:r>
      <w:proofErr w:type="spellEnd"/>
      <w:r w:rsidRPr="00511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991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Pr="00511991">
        <w:rPr>
          <w:rFonts w:ascii="Times New Roman" w:hAnsi="Times New Roman" w:cs="Times New Roman"/>
          <w:sz w:val="28"/>
          <w:szCs w:val="28"/>
        </w:rPr>
        <w:t>.</w:t>
      </w:r>
    </w:p>
    <w:p w:rsidR="00511991" w:rsidRPr="00511991" w:rsidRDefault="00511991" w:rsidP="00511991">
      <w:pPr>
        <w:pStyle w:val="a3"/>
        <w:spacing w:after="0" w:line="240" w:lineRule="auto"/>
        <w:ind w:left="752"/>
        <w:jc w:val="right"/>
        <w:rPr>
          <w:rFonts w:ascii="Times New Roman" w:hAnsi="Times New Roman"/>
          <w:sz w:val="28"/>
          <w:szCs w:val="28"/>
        </w:rPr>
      </w:pPr>
      <w:proofErr w:type="gramStart"/>
      <w:r w:rsidRPr="00511991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  <w:lang w:val="uk-UA"/>
        </w:rPr>
        <w:t>впродовж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2018-</w:t>
      </w:r>
      <w:r w:rsidRPr="00511991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511991">
        <w:rPr>
          <w:rFonts w:ascii="Times New Roman" w:hAnsi="Times New Roman"/>
          <w:sz w:val="28"/>
          <w:szCs w:val="28"/>
        </w:rPr>
        <w:t>)</w:t>
      </w:r>
    </w:p>
    <w:p w:rsidR="00EC2836" w:rsidRDefault="00EC2836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562C54" w:rsidRDefault="00502DC1" w:rsidP="0050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730C5A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0C12B8" w:rsidRDefault="000C12B8" w:rsidP="000C12B8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Default="008A080A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Максименко Н.М</w:t>
      </w:r>
      <w:r w:rsidR="00D90D9D"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8A080A" w:rsidRPr="00730C5A" w:rsidRDefault="008A080A" w:rsidP="008A080A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8A080A" w:rsidRPr="00730C5A" w:rsidRDefault="008A080A" w:rsidP="008A080A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Максименко Ю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В.Д.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D90D9D" w:rsidRPr="00730C5A" w:rsidRDefault="00D90D9D" w:rsidP="00D90D9D">
      <w:pPr>
        <w:spacing w:after="0" w:line="240" w:lineRule="auto"/>
        <w:ind w:firstLine="2694"/>
      </w:pPr>
    </w:p>
    <w:p w:rsidR="00EB7037" w:rsidRPr="00776779" w:rsidRDefault="00EB7037" w:rsidP="00776779"/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D67"/>
    <w:multiLevelType w:val="multilevel"/>
    <w:tmpl w:val="84E608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85D1012"/>
    <w:multiLevelType w:val="hybridMultilevel"/>
    <w:tmpl w:val="41248DF4"/>
    <w:lvl w:ilvl="0" w:tplc="4C9EB3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3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D30B3"/>
    <w:multiLevelType w:val="hybridMultilevel"/>
    <w:tmpl w:val="2062B2D4"/>
    <w:lvl w:ilvl="0" w:tplc="FF8A0B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A43D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48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032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E60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0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AE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12B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26A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018A8"/>
    <w:multiLevelType w:val="hybridMultilevel"/>
    <w:tmpl w:val="EA72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25B14"/>
    <w:multiLevelType w:val="hybridMultilevel"/>
    <w:tmpl w:val="C1D0DE4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CE46F0"/>
    <w:multiLevelType w:val="hybridMultilevel"/>
    <w:tmpl w:val="8028E9AC"/>
    <w:lvl w:ilvl="0" w:tplc="7AB02784">
      <w:start w:val="20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C12B8"/>
    <w:rsid w:val="0012201C"/>
    <w:rsid w:val="0013238B"/>
    <w:rsid w:val="0013676E"/>
    <w:rsid w:val="00165927"/>
    <w:rsid w:val="001A1A87"/>
    <w:rsid w:val="001B6EBB"/>
    <w:rsid w:val="001C4968"/>
    <w:rsid w:val="001D37CD"/>
    <w:rsid w:val="001D4185"/>
    <w:rsid w:val="00281C8F"/>
    <w:rsid w:val="002B6E73"/>
    <w:rsid w:val="002E0175"/>
    <w:rsid w:val="003334EC"/>
    <w:rsid w:val="00364162"/>
    <w:rsid w:val="0037717D"/>
    <w:rsid w:val="00387F2E"/>
    <w:rsid w:val="0039114D"/>
    <w:rsid w:val="00422BA8"/>
    <w:rsid w:val="004361FE"/>
    <w:rsid w:val="00447BD7"/>
    <w:rsid w:val="004663E4"/>
    <w:rsid w:val="004D0E73"/>
    <w:rsid w:val="00502DC1"/>
    <w:rsid w:val="00511991"/>
    <w:rsid w:val="00581ED6"/>
    <w:rsid w:val="005F0222"/>
    <w:rsid w:val="006444B6"/>
    <w:rsid w:val="006519C6"/>
    <w:rsid w:val="00670875"/>
    <w:rsid w:val="00702C52"/>
    <w:rsid w:val="0072267B"/>
    <w:rsid w:val="007320CF"/>
    <w:rsid w:val="007547AF"/>
    <w:rsid w:val="00776779"/>
    <w:rsid w:val="00781B05"/>
    <w:rsid w:val="007A2889"/>
    <w:rsid w:val="007D38DB"/>
    <w:rsid w:val="007D614D"/>
    <w:rsid w:val="00815FFD"/>
    <w:rsid w:val="00823CDF"/>
    <w:rsid w:val="00855BA9"/>
    <w:rsid w:val="00874222"/>
    <w:rsid w:val="0089123A"/>
    <w:rsid w:val="008934DA"/>
    <w:rsid w:val="008A080A"/>
    <w:rsid w:val="0091034F"/>
    <w:rsid w:val="00A81F0C"/>
    <w:rsid w:val="00AA5BE6"/>
    <w:rsid w:val="00B07A22"/>
    <w:rsid w:val="00B554BC"/>
    <w:rsid w:val="00B55E10"/>
    <w:rsid w:val="00BA1F23"/>
    <w:rsid w:val="00C04CBB"/>
    <w:rsid w:val="00C934EA"/>
    <w:rsid w:val="00D7493B"/>
    <w:rsid w:val="00D80611"/>
    <w:rsid w:val="00D90D9D"/>
    <w:rsid w:val="00D92F14"/>
    <w:rsid w:val="00E26A23"/>
    <w:rsid w:val="00E86B43"/>
    <w:rsid w:val="00EB355A"/>
    <w:rsid w:val="00EB7037"/>
    <w:rsid w:val="00EC2836"/>
    <w:rsid w:val="00F62995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5248"/>
  <w15:docId w15:val="{229DEBE2-0D5A-43CB-8C72-574D1B07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table" w:styleId="a4">
    <w:name w:val="Table Grid"/>
    <w:basedOn w:val="a1"/>
    <w:rsid w:val="00B07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4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9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3285</Words>
  <Characters>1873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22</cp:revision>
  <cp:lastPrinted>2019-02-21T09:26:00Z</cp:lastPrinted>
  <dcterms:created xsi:type="dcterms:W3CDTF">2018-01-10T09:01:00Z</dcterms:created>
  <dcterms:modified xsi:type="dcterms:W3CDTF">2019-02-21T09:27:00Z</dcterms:modified>
</cp:coreProperties>
</file>